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EBE26" w14:textId="77777777" w:rsidR="001B286C" w:rsidRDefault="00BF4ADC" w:rsidP="001B286C">
      <w:pPr>
        <w:spacing w:line="240" w:lineRule="auto"/>
        <w:ind w:right="-374"/>
        <w:contextualSpacing/>
        <w:jc w:val="center"/>
        <w:rPr>
          <w:rFonts w:ascii="Tahoma" w:hAnsi="Tahoma" w:cs="Tahoma"/>
          <w:b/>
          <w:color w:val="17365D" w:themeColor="text2" w:themeShade="BF"/>
          <w:sz w:val="36"/>
          <w:szCs w:val="36"/>
          <w:lang w:val="en-US"/>
        </w:rPr>
      </w:pPr>
      <w:r>
        <w:rPr>
          <w:rFonts w:ascii="Tahoma" w:hAnsi="Tahoma" w:cs="Tahoma"/>
          <w:b/>
          <w:color w:val="17365D" w:themeColor="text2" w:themeShade="BF"/>
          <w:sz w:val="36"/>
          <w:szCs w:val="36"/>
          <w:lang w:val="en-US"/>
        </w:rPr>
        <w:t>PROGRAM</w:t>
      </w:r>
    </w:p>
    <w:p w14:paraId="4698BED9" w14:textId="0A9171F4" w:rsidR="001B286C" w:rsidRDefault="001B286C" w:rsidP="001B286C">
      <w:pPr>
        <w:spacing w:line="240" w:lineRule="auto"/>
        <w:ind w:right="-374"/>
        <w:contextualSpacing/>
        <w:jc w:val="center"/>
        <w:rPr>
          <w:rFonts w:ascii="Tahoma" w:hAnsi="Tahoma" w:cs="Tahoma"/>
          <w:color w:val="17365D" w:themeColor="text2" w:themeShade="BF"/>
          <w:sz w:val="24"/>
          <w:szCs w:val="24"/>
          <w:lang w:val="en-US"/>
        </w:rPr>
      </w:pPr>
      <w:r w:rsidRPr="001B286C">
        <w:rPr>
          <w:rFonts w:ascii="Tahoma" w:hAnsi="Tahoma" w:cs="Tahoma"/>
          <w:color w:val="17365D" w:themeColor="text2" w:themeShade="BF"/>
          <w:sz w:val="24"/>
          <w:szCs w:val="24"/>
          <w:lang w:val="en-US"/>
        </w:rPr>
        <w:t>(</w:t>
      </w:r>
      <w:r>
        <w:rPr>
          <w:rFonts w:ascii="Tahoma" w:hAnsi="Tahoma" w:cs="Tahoma"/>
          <w:color w:val="17365D" w:themeColor="text2" w:themeShade="BF"/>
          <w:sz w:val="24"/>
          <w:szCs w:val="24"/>
          <w:lang w:val="en-US"/>
        </w:rPr>
        <w:t>D</w:t>
      </w:r>
      <w:r w:rsidRPr="001B286C">
        <w:rPr>
          <w:rFonts w:ascii="Tahoma" w:hAnsi="Tahoma" w:cs="Tahoma"/>
          <w:color w:val="17365D" w:themeColor="text2" w:themeShade="BF"/>
          <w:sz w:val="24"/>
          <w:szCs w:val="24"/>
          <w:lang w:val="en-US"/>
        </w:rPr>
        <w:t>raft, changes are possible)</w:t>
      </w:r>
    </w:p>
    <w:p w14:paraId="0199652E" w14:textId="3382150B" w:rsidR="00285646" w:rsidRDefault="00285646" w:rsidP="001B286C">
      <w:pPr>
        <w:spacing w:line="240" w:lineRule="auto"/>
        <w:ind w:right="-374"/>
        <w:contextualSpacing/>
        <w:jc w:val="center"/>
        <w:rPr>
          <w:rFonts w:ascii="Tahoma" w:hAnsi="Tahoma" w:cs="Tahoma"/>
          <w:color w:val="17365D" w:themeColor="text2" w:themeShade="BF"/>
          <w:sz w:val="24"/>
          <w:szCs w:val="24"/>
          <w:lang w:val="en-US"/>
        </w:rPr>
      </w:pPr>
      <w:r>
        <w:rPr>
          <w:rFonts w:ascii="Tahoma" w:hAnsi="Tahoma" w:cs="Tahoma"/>
          <w:color w:val="17365D" w:themeColor="text2" w:themeShade="BF"/>
          <w:sz w:val="24"/>
          <w:szCs w:val="24"/>
          <w:lang w:val="en-US"/>
        </w:rPr>
        <w:t xml:space="preserve">Main venue and hotel: </w:t>
      </w:r>
      <w:hyperlink r:id="rId10" w:history="1">
        <w:r w:rsidRPr="00285646">
          <w:rPr>
            <w:rStyle w:val="Hyperlink"/>
            <w:rFonts w:ascii="Tahoma" w:hAnsi="Tahoma" w:cs="Tahoma"/>
            <w:sz w:val="24"/>
            <w:szCs w:val="24"/>
            <w:lang w:val="en-US"/>
          </w:rPr>
          <w:t>Silk Road by Minyoun</w:t>
        </w:r>
      </w:hyperlink>
    </w:p>
    <w:p w14:paraId="206E13F3" w14:textId="34FD95C9" w:rsidR="00285646" w:rsidRDefault="00285646" w:rsidP="001B286C">
      <w:pPr>
        <w:spacing w:line="240" w:lineRule="auto"/>
        <w:ind w:right="-374"/>
        <w:contextualSpacing/>
        <w:jc w:val="center"/>
        <w:rPr>
          <w:rFonts w:ascii="Tahoma" w:hAnsi="Tahoma" w:cs="Tahoma"/>
          <w:color w:val="17365D" w:themeColor="text2" w:themeShade="BF"/>
          <w:sz w:val="24"/>
          <w:szCs w:val="24"/>
          <w:lang w:val="en-US"/>
        </w:rPr>
      </w:pPr>
      <w:r>
        <w:rPr>
          <w:rFonts w:ascii="Tahoma" w:hAnsi="Tahoma" w:cs="Tahoma"/>
          <w:color w:val="17365D" w:themeColor="text2" w:themeShade="BF"/>
          <w:sz w:val="24"/>
          <w:szCs w:val="24"/>
          <w:lang w:val="en-US"/>
        </w:rPr>
        <w:t xml:space="preserve">Hotel option 2: </w:t>
      </w:r>
      <w:hyperlink r:id="rId11" w:history="1">
        <w:r w:rsidRPr="00285646">
          <w:rPr>
            <w:rStyle w:val="Hyperlink"/>
            <w:rFonts w:ascii="Tahoma" w:hAnsi="Tahoma" w:cs="Tahoma"/>
            <w:sz w:val="24"/>
            <w:szCs w:val="24"/>
            <w:lang w:val="en-US"/>
          </w:rPr>
          <w:t>Lia by Minyoun</w:t>
        </w:r>
      </w:hyperlink>
    </w:p>
    <w:p w14:paraId="4F426955" w14:textId="77777777" w:rsidR="001B286C" w:rsidRPr="001B286C" w:rsidRDefault="001B286C" w:rsidP="001B286C">
      <w:pPr>
        <w:spacing w:line="240" w:lineRule="auto"/>
        <w:ind w:right="-374"/>
        <w:contextualSpacing/>
        <w:jc w:val="center"/>
        <w:rPr>
          <w:rFonts w:ascii="Tahoma" w:hAnsi="Tahoma" w:cs="Tahoma"/>
          <w:color w:val="17365D" w:themeColor="text2" w:themeShade="BF"/>
          <w:sz w:val="24"/>
          <w:szCs w:val="24"/>
          <w:lang w:val="en-US"/>
        </w:rPr>
      </w:pPr>
    </w:p>
    <w:tbl>
      <w:tblPr>
        <w:tblStyle w:val="a"/>
        <w:tblW w:w="103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72"/>
        <w:gridCol w:w="8327"/>
      </w:tblGrid>
      <w:tr w:rsidR="00BF4ADC" w:rsidRPr="00F55A85" w14:paraId="4535927B" w14:textId="77777777" w:rsidTr="00BF4ADC">
        <w:trPr>
          <w:trHeight w:val="412"/>
        </w:trPr>
        <w:tc>
          <w:tcPr>
            <w:tcW w:w="10308" w:type="dxa"/>
            <w:gridSpan w:val="3"/>
            <w:shd w:val="clear" w:color="auto" w:fill="D9D9D9" w:themeFill="background1" w:themeFillShade="D9"/>
            <w:tcMar>
              <w:top w:w="0" w:type="dxa"/>
              <w:left w:w="108" w:type="dxa"/>
              <w:bottom w:w="0" w:type="dxa"/>
              <w:right w:w="108" w:type="dxa"/>
            </w:tcMar>
            <w:vAlign w:val="center"/>
          </w:tcPr>
          <w:p w14:paraId="6C319532" w14:textId="01D7D6F2" w:rsidR="00BF4ADC" w:rsidRPr="00F55A85" w:rsidRDefault="00BF4ADC" w:rsidP="00BF4ADC">
            <w:pPr>
              <w:spacing w:after="0" w:line="240" w:lineRule="auto"/>
              <w:jc w:val="center"/>
              <w:rPr>
                <w:rFonts w:ascii="Tahoma" w:eastAsia="Arial" w:hAnsi="Tahoma" w:cs="Tahoma"/>
                <w:b/>
                <w:bCs/>
                <w:color w:val="000000" w:themeColor="text1"/>
                <w:lang w:val="ru-RU"/>
              </w:rPr>
            </w:pPr>
            <w:r w:rsidRPr="00F55A85">
              <w:rPr>
                <w:rFonts w:ascii="Tahoma" w:eastAsia="Arial" w:hAnsi="Tahoma" w:cs="Tahoma"/>
                <w:b/>
                <w:color w:val="000000" w:themeColor="text1"/>
                <w:lang w:val="en-US"/>
              </w:rPr>
              <w:t>Thursday</w:t>
            </w:r>
            <w:r w:rsidRPr="00F55A85">
              <w:rPr>
                <w:rFonts w:ascii="Tahoma" w:eastAsia="Arial" w:hAnsi="Tahoma" w:cs="Tahoma"/>
                <w:b/>
                <w:color w:val="000000" w:themeColor="text1"/>
                <w:lang w:val="ru-RU"/>
              </w:rPr>
              <w:t xml:space="preserve"> 1</w:t>
            </w:r>
            <w:r>
              <w:rPr>
                <w:rFonts w:ascii="Tahoma" w:eastAsia="Arial" w:hAnsi="Tahoma" w:cs="Tahoma"/>
                <w:b/>
                <w:color w:val="000000" w:themeColor="text1"/>
                <w:lang w:val="en-US"/>
              </w:rPr>
              <w:t>8</w:t>
            </w:r>
            <w:r w:rsidRPr="00F55A85">
              <w:rPr>
                <w:rFonts w:ascii="Tahoma" w:eastAsia="Arial" w:hAnsi="Tahoma" w:cs="Tahoma"/>
                <w:b/>
                <w:color w:val="000000" w:themeColor="text1"/>
                <w:lang w:val="ru-RU"/>
              </w:rPr>
              <w:t>.04.2024</w:t>
            </w:r>
          </w:p>
        </w:tc>
      </w:tr>
      <w:tr w:rsidR="00BF4ADC" w:rsidRPr="00F55A85" w14:paraId="56C1C803" w14:textId="77777777" w:rsidTr="00BF4ADC">
        <w:trPr>
          <w:trHeight w:val="412"/>
        </w:trPr>
        <w:tc>
          <w:tcPr>
            <w:tcW w:w="1809" w:type="dxa"/>
            <w:shd w:val="clear" w:color="auto" w:fill="FFFFFF"/>
            <w:tcMar>
              <w:top w:w="0" w:type="dxa"/>
              <w:left w:w="108" w:type="dxa"/>
              <w:bottom w:w="0" w:type="dxa"/>
              <w:right w:w="108" w:type="dxa"/>
            </w:tcMar>
            <w:vAlign w:val="center"/>
          </w:tcPr>
          <w:p w14:paraId="29EB8CE9" w14:textId="5A082522" w:rsidR="00BF4ADC" w:rsidRDefault="00BF4ADC" w:rsidP="00BF4ADC">
            <w:pPr>
              <w:spacing w:after="0" w:line="240" w:lineRule="auto"/>
              <w:jc w:val="center"/>
              <w:rPr>
                <w:rFonts w:ascii="Tahoma" w:eastAsia="Arial" w:hAnsi="Tahoma" w:cs="Tahoma"/>
                <w:b/>
                <w:color w:val="000000" w:themeColor="text1"/>
                <w:lang w:val="en-US"/>
              </w:rPr>
            </w:pPr>
            <w:r w:rsidRPr="00F55A85">
              <w:rPr>
                <w:rFonts w:ascii="Tahoma" w:eastAsia="Arial" w:hAnsi="Tahoma" w:cs="Tahoma"/>
                <w:b/>
                <w:color w:val="000000" w:themeColor="text1"/>
                <w:lang w:val="ru-RU"/>
              </w:rPr>
              <w:t>1</w:t>
            </w:r>
            <w:r w:rsidRPr="00F55A85">
              <w:rPr>
                <w:rFonts w:ascii="Tahoma" w:eastAsia="Arial" w:hAnsi="Tahoma" w:cs="Tahoma"/>
                <w:b/>
                <w:color w:val="000000" w:themeColor="text1"/>
                <w:lang w:val="en-US"/>
              </w:rPr>
              <w:t>9</w:t>
            </w:r>
            <w:r w:rsidRPr="00F55A85">
              <w:rPr>
                <w:rFonts w:ascii="Tahoma" w:eastAsia="Arial" w:hAnsi="Tahoma" w:cs="Tahoma"/>
                <w:b/>
                <w:color w:val="000000" w:themeColor="text1"/>
                <w:lang w:val="ru-RU"/>
              </w:rPr>
              <w:t>:00-</w:t>
            </w:r>
            <w:r w:rsidRPr="00F55A85">
              <w:rPr>
                <w:rFonts w:ascii="Tahoma" w:eastAsia="Arial" w:hAnsi="Tahoma" w:cs="Tahoma"/>
                <w:b/>
                <w:color w:val="000000" w:themeColor="text1"/>
                <w:lang w:val="en-US"/>
              </w:rPr>
              <w:t>21:00</w:t>
            </w:r>
          </w:p>
        </w:tc>
        <w:tc>
          <w:tcPr>
            <w:tcW w:w="8499" w:type="dxa"/>
            <w:gridSpan w:val="2"/>
            <w:shd w:val="clear" w:color="auto" w:fill="auto"/>
            <w:tcMar>
              <w:top w:w="0" w:type="dxa"/>
              <w:left w:w="108" w:type="dxa"/>
              <w:bottom w:w="0" w:type="dxa"/>
              <w:right w:w="108" w:type="dxa"/>
            </w:tcMar>
          </w:tcPr>
          <w:p w14:paraId="6684E6D2" w14:textId="43FD4525" w:rsidR="00BF4ADC" w:rsidRDefault="00BF4ADC" w:rsidP="00BF4ADC">
            <w:pPr>
              <w:spacing w:after="0" w:line="240" w:lineRule="auto"/>
              <w:jc w:val="both"/>
              <w:rPr>
                <w:rFonts w:ascii="Tahoma" w:eastAsia="Arial" w:hAnsi="Tahoma" w:cs="Tahoma"/>
                <w:bCs/>
                <w:color w:val="000000" w:themeColor="text1"/>
                <w:lang w:val="en-US"/>
              </w:rPr>
            </w:pPr>
            <w:r w:rsidRPr="00BF4ADC">
              <w:rPr>
                <w:rFonts w:ascii="Tahoma" w:eastAsia="Arial" w:hAnsi="Tahoma" w:cs="Tahoma"/>
                <w:bCs/>
                <w:color w:val="000000" w:themeColor="text1"/>
                <w:lang w:val="en-US"/>
              </w:rPr>
              <w:t>Dinner</w:t>
            </w:r>
            <w:r w:rsidR="0066534B">
              <w:rPr>
                <w:rFonts w:ascii="Tahoma" w:eastAsia="Arial" w:hAnsi="Tahoma" w:cs="Tahoma"/>
                <w:bCs/>
                <w:color w:val="000000" w:themeColor="text1"/>
                <w:lang w:val="en-US"/>
              </w:rPr>
              <w:t xml:space="preserve"> (invitation only)</w:t>
            </w:r>
          </w:p>
          <w:p w14:paraId="4C899FBC" w14:textId="0E1538A7" w:rsidR="003D5F09" w:rsidRPr="00BF4ADC" w:rsidRDefault="003D5F09" w:rsidP="003D5F09">
            <w:pPr>
              <w:spacing w:after="0" w:line="240" w:lineRule="auto"/>
              <w:jc w:val="both"/>
              <w:rPr>
                <w:rFonts w:ascii="Tahoma" w:eastAsia="Arial" w:hAnsi="Tahoma" w:cs="Tahoma"/>
                <w:iCs/>
                <w:color w:val="000000" w:themeColor="text1"/>
                <w:lang w:val="en-US"/>
              </w:rPr>
            </w:pPr>
            <w:r w:rsidRPr="003D5F09">
              <w:rPr>
                <w:rFonts w:ascii="Tahoma" w:eastAsia="Arial" w:hAnsi="Tahoma" w:cs="Tahoma"/>
                <w:i/>
                <w:color w:val="000000" w:themeColor="text1"/>
                <w:sz w:val="20"/>
                <w:szCs w:val="20"/>
                <w:lang w:val="en-US"/>
              </w:rPr>
              <w:t>Venue: Сhangan</w:t>
            </w:r>
            <w:r>
              <w:rPr>
                <w:rFonts w:ascii="Tahoma" w:eastAsia="Arial" w:hAnsi="Tahoma" w:cs="Tahoma"/>
                <w:i/>
                <w:color w:val="000000" w:themeColor="text1"/>
                <w:sz w:val="20"/>
                <w:szCs w:val="20"/>
                <w:lang w:val="en-US"/>
              </w:rPr>
              <w:t xml:space="preserve">, </w:t>
            </w:r>
            <w:r w:rsidRPr="003D5F09">
              <w:rPr>
                <w:rFonts w:ascii="Tahoma" w:eastAsia="Arial" w:hAnsi="Tahoma" w:cs="Tahoma"/>
                <w:i/>
                <w:iCs/>
                <w:color w:val="000000" w:themeColor="text1"/>
                <w:sz w:val="20"/>
                <w:szCs w:val="20"/>
                <w:lang w:val="en-US"/>
              </w:rPr>
              <w:t>Silk</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Road</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By</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Minyoun</w:t>
            </w:r>
          </w:p>
        </w:tc>
      </w:tr>
      <w:tr w:rsidR="00BF4ADC" w:rsidRPr="00F55A85" w14:paraId="76DC4FA4" w14:textId="77777777" w:rsidTr="00BF4ADC">
        <w:trPr>
          <w:trHeight w:val="412"/>
        </w:trPr>
        <w:tc>
          <w:tcPr>
            <w:tcW w:w="10308" w:type="dxa"/>
            <w:gridSpan w:val="3"/>
            <w:shd w:val="clear" w:color="auto" w:fill="D9D9D9" w:themeFill="background1" w:themeFillShade="D9"/>
            <w:tcMar>
              <w:top w:w="0" w:type="dxa"/>
              <w:left w:w="108" w:type="dxa"/>
              <w:bottom w:w="0" w:type="dxa"/>
              <w:right w:w="108" w:type="dxa"/>
            </w:tcMar>
            <w:vAlign w:val="center"/>
          </w:tcPr>
          <w:p w14:paraId="7A1E48D0" w14:textId="77777777" w:rsidR="00BF4ADC" w:rsidRPr="00F55A85" w:rsidRDefault="00BF4ADC" w:rsidP="00BF4ADC">
            <w:pPr>
              <w:spacing w:after="0" w:line="240" w:lineRule="auto"/>
              <w:jc w:val="center"/>
              <w:rPr>
                <w:rFonts w:ascii="Tahoma" w:eastAsia="Arial" w:hAnsi="Tahoma" w:cs="Tahoma"/>
                <w:b/>
                <w:bCs/>
                <w:color w:val="000000" w:themeColor="text1"/>
                <w:lang w:val="ru-RU"/>
              </w:rPr>
            </w:pPr>
            <w:r w:rsidRPr="00F55A85">
              <w:rPr>
                <w:rFonts w:ascii="Tahoma" w:eastAsia="Arial" w:hAnsi="Tahoma" w:cs="Tahoma"/>
                <w:b/>
                <w:color w:val="000000" w:themeColor="text1"/>
                <w:lang w:val="en-US"/>
              </w:rPr>
              <w:t>Friday</w:t>
            </w:r>
            <w:r w:rsidRPr="00F55A85">
              <w:rPr>
                <w:rFonts w:ascii="Tahoma" w:eastAsia="Arial" w:hAnsi="Tahoma" w:cs="Tahoma"/>
                <w:b/>
                <w:color w:val="000000" w:themeColor="text1"/>
                <w:lang w:val="ru-RU"/>
              </w:rPr>
              <w:t xml:space="preserve"> 19.04.2024</w:t>
            </w:r>
          </w:p>
        </w:tc>
      </w:tr>
      <w:tr w:rsidR="00BF4ADC" w:rsidRPr="00F55A85" w14:paraId="0C239242" w14:textId="77777777" w:rsidTr="00BF4ADC">
        <w:trPr>
          <w:trHeight w:val="412"/>
        </w:trPr>
        <w:tc>
          <w:tcPr>
            <w:tcW w:w="1809" w:type="dxa"/>
            <w:shd w:val="clear" w:color="auto" w:fill="FFFFFF"/>
            <w:tcMar>
              <w:top w:w="0" w:type="dxa"/>
              <w:left w:w="108" w:type="dxa"/>
              <w:bottom w:w="0" w:type="dxa"/>
              <w:right w:w="108" w:type="dxa"/>
            </w:tcMar>
            <w:vAlign w:val="center"/>
          </w:tcPr>
          <w:p w14:paraId="7CE83EFC" w14:textId="1119DB74" w:rsidR="00BF4ADC" w:rsidRPr="00F55A85" w:rsidRDefault="00A90256" w:rsidP="00445C8F">
            <w:pPr>
              <w:spacing w:after="0" w:line="240" w:lineRule="auto"/>
              <w:jc w:val="center"/>
              <w:rPr>
                <w:rFonts w:ascii="Tahoma" w:eastAsia="Arial" w:hAnsi="Tahoma" w:cs="Tahoma"/>
                <w:b/>
                <w:color w:val="000000" w:themeColor="text1"/>
              </w:rPr>
            </w:pPr>
            <w:r>
              <w:rPr>
                <w:rFonts w:ascii="Tahoma" w:eastAsia="Arial" w:hAnsi="Tahoma" w:cs="Tahoma"/>
                <w:b/>
                <w:color w:val="000000" w:themeColor="text1"/>
                <w:lang w:val="en-US"/>
              </w:rPr>
              <w:t>10</w:t>
            </w:r>
            <w:r w:rsidR="00BF4ADC" w:rsidRPr="00F55A85">
              <w:rPr>
                <w:rFonts w:ascii="Tahoma" w:eastAsia="Arial" w:hAnsi="Tahoma" w:cs="Tahoma"/>
                <w:b/>
                <w:color w:val="000000" w:themeColor="text1"/>
              </w:rPr>
              <w:t>:</w:t>
            </w:r>
            <w:r>
              <w:rPr>
                <w:rFonts w:ascii="Tahoma" w:eastAsia="Arial" w:hAnsi="Tahoma" w:cs="Tahoma"/>
                <w:b/>
                <w:color w:val="000000" w:themeColor="text1"/>
              </w:rPr>
              <w:t>0</w:t>
            </w:r>
            <w:r w:rsidR="003D5F09">
              <w:rPr>
                <w:rFonts w:ascii="Tahoma" w:eastAsia="Arial" w:hAnsi="Tahoma" w:cs="Tahoma"/>
                <w:b/>
                <w:color w:val="000000" w:themeColor="text1"/>
              </w:rPr>
              <w:t>0</w:t>
            </w:r>
            <w:r w:rsidR="00BF4ADC" w:rsidRPr="00F55A85">
              <w:rPr>
                <w:rFonts w:ascii="Tahoma" w:eastAsia="Arial" w:hAnsi="Tahoma" w:cs="Tahoma"/>
                <w:b/>
                <w:color w:val="000000" w:themeColor="text1"/>
              </w:rPr>
              <w:t>-1</w:t>
            </w:r>
            <w:r w:rsidR="003D5F09">
              <w:rPr>
                <w:rFonts w:ascii="Tahoma" w:eastAsia="Arial" w:hAnsi="Tahoma" w:cs="Tahoma"/>
                <w:b/>
                <w:color w:val="000000" w:themeColor="text1"/>
              </w:rPr>
              <w:t>8</w:t>
            </w:r>
            <w:r w:rsidR="00BF4ADC" w:rsidRPr="00F55A85">
              <w:rPr>
                <w:rFonts w:ascii="Tahoma" w:eastAsia="Arial" w:hAnsi="Tahoma" w:cs="Tahoma"/>
                <w:b/>
                <w:color w:val="000000" w:themeColor="text1"/>
              </w:rPr>
              <w:t>:</w:t>
            </w:r>
            <w:r w:rsidR="00445C8F">
              <w:rPr>
                <w:rFonts w:ascii="Tahoma" w:eastAsia="Arial" w:hAnsi="Tahoma" w:cs="Tahoma"/>
                <w:b/>
                <w:color w:val="000000" w:themeColor="text1"/>
              </w:rPr>
              <w:t>15</w:t>
            </w:r>
            <w:bookmarkStart w:id="0" w:name="_GoBack"/>
            <w:bookmarkEnd w:id="0"/>
          </w:p>
        </w:tc>
        <w:tc>
          <w:tcPr>
            <w:tcW w:w="8499" w:type="dxa"/>
            <w:gridSpan w:val="2"/>
            <w:shd w:val="clear" w:color="auto" w:fill="auto"/>
            <w:tcMar>
              <w:top w:w="0" w:type="dxa"/>
              <w:left w:w="108" w:type="dxa"/>
              <w:bottom w:w="0" w:type="dxa"/>
              <w:right w:w="108" w:type="dxa"/>
            </w:tcMar>
          </w:tcPr>
          <w:p w14:paraId="74C545DA" w14:textId="77777777" w:rsidR="00BF4ADC" w:rsidRPr="00F55A85" w:rsidRDefault="00BF4ADC" w:rsidP="00BF4ADC">
            <w:pPr>
              <w:spacing w:after="0" w:line="240" w:lineRule="auto"/>
              <w:jc w:val="both"/>
              <w:rPr>
                <w:rFonts w:ascii="Tahoma" w:eastAsia="Arial" w:hAnsi="Tahoma" w:cs="Tahoma"/>
                <w:b/>
                <w:bCs/>
                <w:color w:val="000000" w:themeColor="text1"/>
                <w:lang w:val="en-US"/>
              </w:rPr>
            </w:pPr>
            <w:r w:rsidRPr="00F55A85">
              <w:rPr>
                <w:rFonts w:ascii="Tahoma" w:eastAsia="Arial" w:hAnsi="Tahoma" w:cs="Tahoma"/>
                <w:b/>
                <w:bCs/>
                <w:color w:val="000000" w:themeColor="text1"/>
                <w:lang w:val="en-US"/>
              </w:rPr>
              <w:t>ConFEAS</w:t>
            </w:r>
            <w:r>
              <w:rPr>
                <w:rFonts w:ascii="Tahoma" w:eastAsia="Arial" w:hAnsi="Tahoma" w:cs="Tahoma"/>
                <w:b/>
                <w:bCs/>
                <w:color w:val="000000" w:themeColor="text1"/>
                <w:lang w:val="en-US"/>
              </w:rPr>
              <w:t xml:space="preserve"> 2024</w:t>
            </w:r>
          </w:p>
          <w:p w14:paraId="056D9D65" w14:textId="77777777" w:rsidR="00BF4ADC" w:rsidRDefault="00BF4ADC" w:rsidP="00BF4ADC">
            <w:pPr>
              <w:spacing w:after="0" w:line="240" w:lineRule="auto"/>
              <w:jc w:val="both"/>
              <w:rPr>
                <w:rFonts w:ascii="Tahoma" w:eastAsia="Arial" w:hAnsi="Tahoma" w:cs="Tahoma"/>
                <w:b/>
                <w:bCs/>
                <w:iCs/>
                <w:color w:val="548DD4" w:themeColor="text2" w:themeTint="99"/>
                <w:lang w:val="en-US"/>
              </w:rPr>
            </w:pPr>
            <w:r w:rsidRPr="00F55A85">
              <w:rPr>
                <w:rFonts w:ascii="Tahoma" w:eastAsia="Arial" w:hAnsi="Tahoma" w:cs="Tahoma"/>
                <w:b/>
                <w:bCs/>
                <w:iCs/>
                <w:color w:val="548DD4" w:themeColor="text2" w:themeTint="99"/>
                <w:lang w:val="en-US"/>
              </w:rPr>
              <w:t xml:space="preserve">The role of </w:t>
            </w:r>
            <w:r>
              <w:rPr>
                <w:rFonts w:ascii="Tahoma" w:eastAsia="Arial" w:hAnsi="Tahoma" w:cs="Tahoma"/>
                <w:b/>
                <w:bCs/>
                <w:iCs/>
                <w:color w:val="548DD4" w:themeColor="text2" w:themeTint="99"/>
                <w:lang w:val="en-US"/>
              </w:rPr>
              <w:t>market infrastructures and intermediaries</w:t>
            </w:r>
            <w:r w:rsidRPr="00F55A85">
              <w:rPr>
                <w:rFonts w:ascii="Tahoma" w:eastAsia="Arial" w:hAnsi="Tahoma" w:cs="Tahoma"/>
                <w:b/>
                <w:bCs/>
                <w:iCs/>
                <w:color w:val="548DD4" w:themeColor="text2" w:themeTint="99"/>
                <w:lang w:val="en-US"/>
              </w:rPr>
              <w:t xml:space="preserve"> in the economy</w:t>
            </w:r>
          </w:p>
          <w:p w14:paraId="4F15A339" w14:textId="593BE65C" w:rsidR="003D5F09" w:rsidRPr="00970CF3" w:rsidRDefault="003D5F09" w:rsidP="00BF4ADC">
            <w:pPr>
              <w:spacing w:after="0" w:line="240" w:lineRule="auto"/>
              <w:jc w:val="both"/>
              <w:rPr>
                <w:rFonts w:ascii="Tahoma" w:eastAsia="Arial" w:hAnsi="Tahoma" w:cs="Tahoma"/>
                <w:b/>
                <w:bCs/>
                <w:color w:val="000000" w:themeColor="text1"/>
                <w:lang w:val="en-US"/>
              </w:rPr>
            </w:pPr>
            <w:r w:rsidRPr="003D5F09">
              <w:rPr>
                <w:rFonts w:ascii="Tahoma" w:eastAsia="Arial" w:hAnsi="Tahoma" w:cs="Tahoma"/>
                <w:i/>
                <w:color w:val="000000" w:themeColor="text1"/>
                <w:sz w:val="20"/>
                <w:szCs w:val="20"/>
                <w:lang w:val="en-US"/>
              </w:rPr>
              <w:t>Venue: Сhangan</w:t>
            </w:r>
            <w:r>
              <w:rPr>
                <w:rFonts w:ascii="Tahoma" w:eastAsia="Arial" w:hAnsi="Tahoma" w:cs="Tahoma"/>
                <w:i/>
                <w:color w:val="000000" w:themeColor="text1"/>
                <w:sz w:val="20"/>
                <w:szCs w:val="20"/>
                <w:lang w:val="en-US"/>
              </w:rPr>
              <w:t xml:space="preserve">, </w:t>
            </w:r>
            <w:r w:rsidRPr="003D5F09">
              <w:rPr>
                <w:rFonts w:ascii="Tahoma" w:eastAsia="Arial" w:hAnsi="Tahoma" w:cs="Tahoma"/>
                <w:i/>
                <w:iCs/>
                <w:color w:val="000000" w:themeColor="text1"/>
                <w:sz w:val="20"/>
                <w:szCs w:val="20"/>
                <w:lang w:val="en-US"/>
              </w:rPr>
              <w:t>Silk</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Road</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By</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Minyoun</w:t>
            </w:r>
          </w:p>
        </w:tc>
      </w:tr>
      <w:tr w:rsidR="00BF4ADC" w:rsidRPr="00F55A85" w14:paraId="0FD1CC32" w14:textId="77777777" w:rsidTr="00BF4ADC">
        <w:trPr>
          <w:trHeight w:val="412"/>
        </w:trPr>
        <w:tc>
          <w:tcPr>
            <w:tcW w:w="1809" w:type="dxa"/>
            <w:shd w:val="clear" w:color="auto" w:fill="FFFFFF"/>
            <w:tcMar>
              <w:top w:w="0" w:type="dxa"/>
              <w:left w:w="108" w:type="dxa"/>
              <w:bottom w:w="0" w:type="dxa"/>
              <w:right w:w="108" w:type="dxa"/>
            </w:tcMar>
            <w:vAlign w:val="center"/>
          </w:tcPr>
          <w:p w14:paraId="4BAEAB91" w14:textId="547D5949" w:rsidR="00BF4ADC" w:rsidRPr="00F55A85" w:rsidRDefault="00A90256" w:rsidP="00A90256">
            <w:pPr>
              <w:spacing w:after="0" w:line="240" w:lineRule="auto"/>
              <w:jc w:val="center"/>
              <w:rPr>
                <w:rFonts w:ascii="Tahoma" w:eastAsia="Arial" w:hAnsi="Tahoma" w:cs="Tahoma"/>
                <w:b/>
                <w:color w:val="000000" w:themeColor="text1"/>
              </w:rPr>
            </w:pPr>
            <w:r>
              <w:rPr>
                <w:rFonts w:ascii="Tahoma" w:eastAsia="Arial" w:hAnsi="Tahoma" w:cs="Tahoma"/>
                <w:b/>
                <w:color w:val="000000" w:themeColor="text1"/>
              </w:rPr>
              <w:t>10</w:t>
            </w:r>
            <w:r w:rsidR="00BF4ADC" w:rsidRPr="00F55A85">
              <w:rPr>
                <w:rFonts w:ascii="Tahoma" w:eastAsia="Arial" w:hAnsi="Tahoma" w:cs="Tahoma"/>
                <w:b/>
                <w:color w:val="000000" w:themeColor="text1"/>
              </w:rPr>
              <w:t>:</w:t>
            </w:r>
            <w:r>
              <w:rPr>
                <w:rFonts w:ascii="Tahoma" w:eastAsia="Arial" w:hAnsi="Tahoma" w:cs="Tahoma"/>
                <w:b/>
                <w:color w:val="000000" w:themeColor="text1"/>
              </w:rPr>
              <w:t>0</w:t>
            </w:r>
            <w:r w:rsidR="00BF4ADC" w:rsidRPr="00F55A85">
              <w:rPr>
                <w:rFonts w:ascii="Tahoma" w:eastAsia="Arial" w:hAnsi="Tahoma" w:cs="Tahoma"/>
                <w:b/>
                <w:color w:val="000000" w:themeColor="text1"/>
              </w:rPr>
              <w:t>0-</w:t>
            </w:r>
            <w:r w:rsidR="00BF4ADC" w:rsidRPr="00F55A85">
              <w:rPr>
                <w:rFonts w:ascii="Tahoma" w:eastAsia="Arial" w:hAnsi="Tahoma" w:cs="Tahoma"/>
                <w:b/>
                <w:color w:val="000000" w:themeColor="text1"/>
                <w:lang w:val="ru-RU"/>
              </w:rPr>
              <w:t>1</w:t>
            </w:r>
            <w:r w:rsidR="00044A75">
              <w:rPr>
                <w:rFonts w:ascii="Tahoma" w:eastAsia="Arial" w:hAnsi="Tahoma" w:cs="Tahoma"/>
                <w:b/>
                <w:color w:val="000000" w:themeColor="text1"/>
                <w:lang w:val="en-US"/>
              </w:rPr>
              <w:t>0</w:t>
            </w:r>
            <w:r w:rsidR="00BF4ADC" w:rsidRPr="00F55A85">
              <w:rPr>
                <w:rFonts w:ascii="Tahoma" w:eastAsia="Arial" w:hAnsi="Tahoma" w:cs="Tahoma"/>
                <w:b/>
                <w:color w:val="000000" w:themeColor="text1"/>
              </w:rPr>
              <w:t>:</w:t>
            </w:r>
            <w:r>
              <w:rPr>
                <w:rFonts w:ascii="Tahoma" w:eastAsia="Arial" w:hAnsi="Tahoma" w:cs="Tahoma"/>
                <w:b/>
                <w:color w:val="000000" w:themeColor="text1"/>
              </w:rPr>
              <w:t>3</w:t>
            </w:r>
            <w:r w:rsidR="00BF4ADC" w:rsidRPr="00F55A85">
              <w:rPr>
                <w:rFonts w:ascii="Tahoma" w:eastAsia="Arial" w:hAnsi="Tahoma" w:cs="Tahoma"/>
                <w:b/>
                <w:color w:val="000000" w:themeColor="text1"/>
              </w:rPr>
              <w:t>0</w:t>
            </w:r>
          </w:p>
        </w:tc>
        <w:tc>
          <w:tcPr>
            <w:tcW w:w="8499" w:type="dxa"/>
            <w:gridSpan w:val="2"/>
            <w:shd w:val="clear" w:color="auto" w:fill="auto"/>
            <w:tcMar>
              <w:top w:w="0" w:type="dxa"/>
              <w:left w:w="108" w:type="dxa"/>
              <w:bottom w:w="0" w:type="dxa"/>
              <w:right w:w="108" w:type="dxa"/>
            </w:tcMar>
          </w:tcPr>
          <w:p w14:paraId="06F8BF5B" w14:textId="4418998D" w:rsidR="00BF4ADC" w:rsidRPr="00F55A85" w:rsidRDefault="00BF4ADC" w:rsidP="00BF4ADC">
            <w:pPr>
              <w:spacing w:after="0" w:line="240" w:lineRule="auto"/>
              <w:jc w:val="both"/>
              <w:rPr>
                <w:rFonts w:ascii="Tahoma" w:eastAsia="Arial" w:hAnsi="Tahoma" w:cs="Tahoma"/>
                <w:b/>
                <w:iCs/>
                <w:color w:val="000000" w:themeColor="text1"/>
                <w:lang w:val="en-US"/>
              </w:rPr>
            </w:pPr>
            <w:r w:rsidRPr="00F55A85">
              <w:rPr>
                <w:rFonts w:ascii="Tahoma" w:eastAsia="Arial" w:hAnsi="Tahoma" w:cs="Tahoma"/>
                <w:b/>
                <w:iCs/>
                <w:color w:val="000000" w:themeColor="text1"/>
                <w:lang w:val="en-US"/>
              </w:rPr>
              <w:t>Registration</w:t>
            </w:r>
            <w:r w:rsidR="003D5F09">
              <w:rPr>
                <w:rFonts w:ascii="Tahoma" w:eastAsia="Arial" w:hAnsi="Tahoma" w:cs="Tahoma"/>
                <w:b/>
                <w:iCs/>
                <w:color w:val="000000" w:themeColor="text1"/>
                <w:lang w:val="en-US"/>
              </w:rPr>
              <w:t xml:space="preserve"> and welcome coffee</w:t>
            </w:r>
          </w:p>
        </w:tc>
      </w:tr>
      <w:tr w:rsidR="00BF4ADC" w:rsidRPr="00F55A85" w14:paraId="0B5DE5EB" w14:textId="77777777" w:rsidTr="00BF4ADC">
        <w:trPr>
          <w:trHeight w:val="412"/>
        </w:trPr>
        <w:tc>
          <w:tcPr>
            <w:tcW w:w="1809" w:type="dxa"/>
            <w:shd w:val="clear" w:color="auto" w:fill="FFFFFF"/>
            <w:tcMar>
              <w:top w:w="0" w:type="dxa"/>
              <w:left w:w="108" w:type="dxa"/>
              <w:bottom w:w="0" w:type="dxa"/>
              <w:right w:w="108" w:type="dxa"/>
            </w:tcMar>
            <w:vAlign w:val="center"/>
          </w:tcPr>
          <w:p w14:paraId="7E934E3C" w14:textId="70EAD65B" w:rsidR="00BF4ADC" w:rsidRPr="00005055" w:rsidRDefault="00A90256" w:rsidP="00A90256">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10</w:t>
            </w:r>
            <w:r w:rsidR="00BF4ADC" w:rsidRPr="00F55A85">
              <w:rPr>
                <w:rFonts w:ascii="Tahoma" w:eastAsia="Arial" w:hAnsi="Tahoma" w:cs="Tahoma"/>
                <w:b/>
                <w:color w:val="000000" w:themeColor="text1"/>
              </w:rPr>
              <w:t>:</w:t>
            </w:r>
            <w:r>
              <w:rPr>
                <w:rFonts w:ascii="Tahoma" w:eastAsia="Arial" w:hAnsi="Tahoma" w:cs="Tahoma"/>
                <w:b/>
                <w:color w:val="000000" w:themeColor="text1"/>
              </w:rPr>
              <w:t>3</w:t>
            </w:r>
            <w:r w:rsidR="00BF4ADC" w:rsidRPr="00F55A85">
              <w:rPr>
                <w:rFonts w:ascii="Tahoma" w:eastAsia="Arial" w:hAnsi="Tahoma" w:cs="Tahoma"/>
                <w:b/>
                <w:color w:val="000000" w:themeColor="text1"/>
              </w:rPr>
              <w:t>0-1</w:t>
            </w:r>
            <w:r>
              <w:rPr>
                <w:rFonts w:ascii="Tahoma" w:eastAsia="Arial" w:hAnsi="Tahoma" w:cs="Tahoma"/>
                <w:b/>
                <w:color w:val="000000" w:themeColor="text1"/>
                <w:lang w:val="en-US"/>
              </w:rPr>
              <w:t>1</w:t>
            </w:r>
            <w:r w:rsidR="00BF4ADC" w:rsidRPr="00F55A85">
              <w:rPr>
                <w:rFonts w:ascii="Tahoma" w:eastAsia="Arial" w:hAnsi="Tahoma" w:cs="Tahoma"/>
                <w:b/>
                <w:color w:val="000000" w:themeColor="text1"/>
              </w:rPr>
              <w:t>:</w:t>
            </w:r>
            <w:r w:rsidR="00005055">
              <w:rPr>
                <w:rFonts w:ascii="Tahoma" w:eastAsia="Arial" w:hAnsi="Tahoma" w:cs="Tahoma"/>
                <w:b/>
                <w:color w:val="000000" w:themeColor="text1"/>
                <w:lang w:val="en-US"/>
              </w:rPr>
              <w:t>00</w:t>
            </w:r>
          </w:p>
        </w:tc>
        <w:tc>
          <w:tcPr>
            <w:tcW w:w="8499" w:type="dxa"/>
            <w:gridSpan w:val="2"/>
            <w:shd w:val="clear" w:color="auto" w:fill="auto"/>
            <w:tcMar>
              <w:top w:w="0" w:type="dxa"/>
              <w:left w:w="108" w:type="dxa"/>
              <w:bottom w:w="0" w:type="dxa"/>
              <w:right w:w="108" w:type="dxa"/>
            </w:tcMar>
          </w:tcPr>
          <w:p w14:paraId="742D5D36" w14:textId="77777777" w:rsidR="00BF4ADC" w:rsidRPr="00F55A85" w:rsidRDefault="00BF4ADC" w:rsidP="00BF4ADC">
            <w:pPr>
              <w:spacing w:after="0" w:line="240" w:lineRule="auto"/>
              <w:jc w:val="both"/>
              <w:rPr>
                <w:rFonts w:ascii="Tahoma" w:eastAsia="Arial" w:hAnsi="Tahoma" w:cs="Tahoma"/>
                <w:b/>
                <w:iCs/>
                <w:color w:val="000000" w:themeColor="text1"/>
                <w:lang w:val="en-US"/>
              </w:rPr>
            </w:pPr>
            <w:r w:rsidRPr="00F55A85">
              <w:rPr>
                <w:rFonts w:ascii="Tahoma" w:eastAsia="Arial" w:hAnsi="Tahoma" w:cs="Tahoma"/>
                <w:b/>
                <w:iCs/>
                <w:color w:val="000000" w:themeColor="text1"/>
                <w:lang w:val="en-US"/>
              </w:rPr>
              <w:t>Opening remarks</w:t>
            </w:r>
          </w:p>
        </w:tc>
      </w:tr>
      <w:tr w:rsidR="00A90256" w:rsidRPr="00F55A85" w14:paraId="3EBFA403" w14:textId="77777777" w:rsidTr="00BF4ADC">
        <w:trPr>
          <w:trHeight w:val="412"/>
        </w:trPr>
        <w:tc>
          <w:tcPr>
            <w:tcW w:w="1809" w:type="dxa"/>
            <w:shd w:val="clear" w:color="auto" w:fill="FFFFFF"/>
            <w:tcMar>
              <w:top w:w="0" w:type="dxa"/>
              <w:left w:w="108" w:type="dxa"/>
              <w:bottom w:w="0" w:type="dxa"/>
              <w:right w:w="108" w:type="dxa"/>
            </w:tcMar>
            <w:vAlign w:val="center"/>
          </w:tcPr>
          <w:p w14:paraId="39AB2734" w14:textId="08CCC93D" w:rsidR="00A90256" w:rsidRDefault="00A90256" w:rsidP="00CC0178">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11:00 – 11:1</w:t>
            </w:r>
            <w:r w:rsidR="00CC0178">
              <w:rPr>
                <w:rFonts w:ascii="Tahoma" w:eastAsia="Arial" w:hAnsi="Tahoma" w:cs="Tahoma"/>
                <w:b/>
                <w:color w:val="000000" w:themeColor="text1"/>
                <w:lang w:val="en-US"/>
              </w:rPr>
              <w:t>5</w:t>
            </w:r>
          </w:p>
        </w:tc>
        <w:tc>
          <w:tcPr>
            <w:tcW w:w="8499" w:type="dxa"/>
            <w:gridSpan w:val="2"/>
            <w:shd w:val="clear" w:color="auto" w:fill="auto"/>
            <w:tcMar>
              <w:top w:w="0" w:type="dxa"/>
              <w:left w:w="108" w:type="dxa"/>
              <w:bottom w:w="0" w:type="dxa"/>
              <w:right w:w="108" w:type="dxa"/>
            </w:tcMar>
          </w:tcPr>
          <w:p w14:paraId="171DD721" w14:textId="77777777" w:rsidR="00A90256" w:rsidRDefault="00A90256" w:rsidP="00BF4ADC">
            <w:pPr>
              <w:spacing w:after="0" w:line="240" w:lineRule="auto"/>
              <w:jc w:val="both"/>
              <w:rPr>
                <w:rFonts w:ascii="Tahoma" w:eastAsia="Arial" w:hAnsi="Tahoma" w:cs="Tahoma"/>
                <w:b/>
                <w:iCs/>
                <w:color w:val="000000" w:themeColor="text1"/>
                <w:lang w:val="en-US"/>
              </w:rPr>
            </w:pPr>
            <w:r>
              <w:rPr>
                <w:rFonts w:ascii="Tahoma" w:eastAsia="Arial" w:hAnsi="Tahoma" w:cs="Tahoma"/>
                <w:b/>
                <w:iCs/>
                <w:color w:val="000000" w:themeColor="text1"/>
                <w:lang w:val="en-US"/>
              </w:rPr>
              <w:t>Keynote speech – Capital Market of Uzbekistan</w:t>
            </w:r>
          </w:p>
          <w:p w14:paraId="760BD38C" w14:textId="04ADB5A3" w:rsidR="00A90256" w:rsidRPr="00F55A85" w:rsidRDefault="00A90256" w:rsidP="00BF4ADC">
            <w:pPr>
              <w:spacing w:after="0" w:line="240" w:lineRule="auto"/>
              <w:jc w:val="both"/>
              <w:rPr>
                <w:rFonts w:ascii="Tahoma" w:eastAsia="Arial" w:hAnsi="Tahoma" w:cs="Tahoma"/>
                <w:b/>
                <w:iCs/>
                <w:color w:val="000000" w:themeColor="text1"/>
                <w:lang w:val="en-US"/>
              </w:rPr>
            </w:pPr>
            <w:r w:rsidRPr="00A90256">
              <w:rPr>
                <w:sz w:val="24"/>
                <w:szCs w:val="24"/>
              </w:rPr>
              <w:t>Sardor Koshnazarov, Consultant, NAPP</w:t>
            </w:r>
          </w:p>
        </w:tc>
      </w:tr>
      <w:tr w:rsidR="00A90256" w:rsidRPr="00F55A85" w14:paraId="759595D2" w14:textId="77777777" w:rsidTr="00BF4ADC">
        <w:trPr>
          <w:trHeight w:val="412"/>
        </w:trPr>
        <w:tc>
          <w:tcPr>
            <w:tcW w:w="1809" w:type="dxa"/>
            <w:shd w:val="clear" w:color="auto" w:fill="FFFFFF"/>
            <w:tcMar>
              <w:top w:w="0" w:type="dxa"/>
              <w:left w:w="108" w:type="dxa"/>
              <w:bottom w:w="0" w:type="dxa"/>
              <w:right w:w="108" w:type="dxa"/>
            </w:tcMar>
            <w:vAlign w:val="center"/>
          </w:tcPr>
          <w:p w14:paraId="1B470650" w14:textId="1F9DB3DB" w:rsidR="00A90256" w:rsidRDefault="00A90256" w:rsidP="00CC0178">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11:1</w:t>
            </w:r>
            <w:r w:rsidR="00CC0178">
              <w:rPr>
                <w:rFonts w:ascii="Tahoma" w:eastAsia="Arial" w:hAnsi="Tahoma" w:cs="Tahoma"/>
                <w:b/>
                <w:color w:val="000000" w:themeColor="text1"/>
                <w:lang w:val="en-US"/>
              </w:rPr>
              <w:t>5</w:t>
            </w:r>
            <w:r>
              <w:rPr>
                <w:rFonts w:ascii="Tahoma" w:eastAsia="Arial" w:hAnsi="Tahoma" w:cs="Tahoma"/>
                <w:b/>
                <w:color w:val="000000" w:themeColor="text1"/>
                <w:lang w:val="en-US"/>
              </w:rPr>
              <w:t xml:space="preserve"> – 11:</w:t>
            </w:r>
            <w:r w:rsidR="00CC0178">
              <w:rPr>
                <w:rFonts w:ascii="Tahoma" w:eastAsia="Arial" w:hAnsi="Tahoma" w:cs="Tahoma"/>
                <w:b/>
                <w:color w:val="000000" w:themeColor="text1"/>
                <w:lang w:val="en-US"/>
              </w:rPr>
              <w:t>3</w:t>
            </w:r>
            <w:r>
              <w:rPr>
                <w:rFonts w:ascii="Tahoma" w:eastAsia="Arial" w:hAnsi="Tahoma" w:cs="Tahoma"/>
                <w:b/>
                <w:color w:val="000000" w:themeColor="text1"/>
                <w:lang w:val="en-US"/>
              </w:rPr>
              <w:t>0</w:t>
            </w:r>
          </w:p>
        </w:tc>
        <w:tc>
          <w:tcPr>
            <w:tcW w:w="8499" w:type="dxa"/>
            <w:gridSpan w:val="2"/>
            <w:shd w:val="clear" w:color="auto" w:fill="auto"/>
            <w:tcMar>
              <w:top w:w="0" w:type="dxa"/>
              <w:left w:w="108" w:type="dxa"/>
              <w:bottom w:w="0" w:type="dxa"/>
              <w:right w:w="108" w:type="dxa"/>
            </w:tcMar>
          </w:tcPr>
          <w:p w14:paraId="27311B44" w14:textId="551EBF60" w:rsidR="00A90256" w:rsidRDefault="00A90256" w:rsidP="00A90256">
            <w:pPr>
              <w:spacing w:after="0" w:line="240" w:lineRule="auto"/>
              <w:jc w:val="both"/>
              <w:rPr>
                <w:rFonts w:ascii="docs-Calibri" w:hAnsi="docs-Calibri"/>
                <w:color w:val="000000"/>
                <w:sz w:val="23"/>
                <w:szCs w:val="23"/>
                <w:shd w:val="clear" w:color="auto" w:fill="FFFFFF"/>
              </w:rPr>
            </w:pPr>
            <w:r>
              <w:rPr>
                <w:rFonts w:ascii="Tahoma" w:eastAsia="Arial" w:hAnsi="Tahoma" w:cs="Tahoma"/>
                <w:b/>
                <w:iCs/>
                <w:color w:val="000000" w:themeColor="text1"/>
                <w:lang w:val="en-US"/>
              </w:rPr>
              <w:t>Keynote speech –</w:t>
            </w:r>
            <w:r w:rsidRPr="00A90256">
              <w:rPr>
                <w:rFonts w:ascii="docs-Calibri" w:hAnsi="docs-Calibri"/>
                <w:color w:val="000000"/>
                <w:sz w:val="23"/>
                <w:szCs w:val="23"/>
                <w:shd w:val="clear" w:color="auto" w:fill="FFFFFF"/>
              </w:rPr>
              <w:t xml:space="preserve"> </w:t>
            </w:r>
            <w:r w:rsidRPr="00A90256">
              <w:rPr>
                <w:rFonts w:ascii="Tahoma" w:eastAsia="Arial" w:hAnsi="Tahoma" w:cs="Tahoma"/>
                <w:b/>
                <w:iCs/>
                <w:color w:val="000000" w:themeColor="text1"/>
                <w:lang w:val="en-US"/>
              </w:rPr>
              <w:t xml:space="preserve">Commodity </w:t>
            </w:r>
            <w:r w:rsidR="00CC0178">
              <w:rPr>
                <w:rFonts w:ascii="Tahoma" w:eastAsia="Arial" w:hAnsi="Tahoma" w:cs="Tahoma"/>
                <w:b/>
                <w:iCs/>
                <w:color w:val="000000" w:themeColor="text1"/>
                <w:lang w:val="en-US"/>
              </w:rPr>
              <w:t>Market</w:t>
            </w:r>
            <w:r w:rsidRPr="00A90256">
              <w:rPr>
                <w:rFonts w:ascii="Tahoma" w:eastAsia="Arial" w:hAnsi="Tahoma" w:cs="Tahoma"/>
                <w:b/>
                <w:iCs/>
                <w:color w:val="000000" w:themeColor="text1"/>
                <w:lang w:val="en-US"/>
              </w:rPr>
              <w:t>: Current state and perspectives</w:t>
            </w:r>
          </w:p>
          <w:p w14:paraId="0EC9FA57" w14:textId="21EFBF78" w:rsidR="00A90256" w:rsidRPr="00F55A85" w:rsidRDefault="00A90256" w:rsidP="00A90256">
            <w:pPr>
              <w:spacing w:after="0" w:line="240" w:lineRule="auto"/>
              <w:jc w:val="both"/>
              <w:rPr>
                <w:rFonts w:ascii="Tahoma" w:eastAsia="Arial" w:hAnsi="Tahoma" w:cs="Tahoma"/>
                <w:b/>
                <w:iCs/>
                <w:color w:val="000000" w:themeColor="text1"/>
                <w:lang w:val="en-US"/>
              </w:rPr>
            </w:pPr>
            <w:r w:rsidRPr="00A90256">
              <w:rPr>
                <w:sz w:val="24"/>
                <w:szCs w:val="24"/>
              </w:rPr>
              <w:t>Lamon Rutten, Commodity Exchange Advisor</w:t>
            </w:r>
          </w:p>
        </w:tc>
      </w:tr>
      <w:tr w:rsidR="00BF4ADC" w:rsidRPr="00F55A85" w14:paraId="2DABEA2A" w14:textId="77777777" w:rsidTr="00BF4ADC">
        <w:trPr>
          <w:trHeight w:val="412"/>
        </w:trPr>
        <w:tc>
          <w:tcPr>
            <w:tcW w:w="1809" w:type="dxa"/>
            <w:shd w:val="clear" w:color="auto" w:fill="FFFFFF"/>
            <w:tcMar>
              <w:top w:w="0" w:type="dxa"/>
              <w:left w:w="108" w:type="dxa"/>
              <w:bottom w:w="0" w:type="dxa"/>
              <w:right w:w="108" w:type="dxa"/>
            </w:tcMar>
            <w:vAlign w:val="center"/>
          </w:tcPr>
          <w:p w14:paraId="26B2DD71" w14:textId="64FA18D2" w:rsidR="00BF4ADC" w:rsidRPr="00005055" w:rsidRDefault="00BF4ADC" w:rsidP="00CC0178">
            <w:pPr>
              <w:spacing w:after="0" w:line="240" w:lineRule="auto"/>
              <w:jc w:val="center"/>
              <w:rPr>
                <w:rFonts w:ascii="Tahoma" w:eastAsia="Arial" w:hAnsi="Tahoma" w:cs="Tahoma"/>
                <w:b/>
                <w:color w:val="000000" w:themeColor="text1"/>
                <w:lang w:val="en-US"/>
              </w:rPr>
            </w:pPr>
            <w:r w:rsidRPr="00F55A85">
              <w:rPr>
                <w:rFonts w:ascii="Tahoma" w:eastAsia="Arial" w:hAnsi="Tahoma" w:cs="Tahoma"/>
                <w:b/>
                <w:color w:val="000000" w:themeColor="text1"/>
                <w:lang w:val="ru-RU"/>
              </w:rPr>
              <w:t>1</w:t>
            </w:r>
            <w:r w:rsidR="00A90256">
              <w:rPr>
                <w:rFonts w:ascii="Tahoma" w:eastAsia="Arial" w:hAnsi="Tahoma" w:cs="Tahoma"/>
                <w:b/>
                <w:color w:val="000000" w:themeColor="text1"/>
                <w:lang w:val="en-US"/>
              </w:rPr>
              <w:t>1</w:t>
            </w:r>
            <w:r w:rsidRPr="00F55A85">
              <w:rPr>
                <w:rFonts w:ascii="Tahoma" w:eastAsia="Arial" w:hAnsi="Tahoma" w:cs="Tahoma"/>
                <w:b/>
                <w:color w:val="000000" w:themeColor="text1"/>
                <w:lang w:val="ru-RU"/>
              </w:rPr>
              <w:t>:</w:t>
            </w:r>
            <w:r w:rsidR="00CC0178">
              <w:rPr>
                <w:rFonts w:ascii="Tahoma" w:eastAsia="Arial" w:hAnsi="Tahoma" w:cs="Tahoma"/>
                <w:b/>
                <w:color w:val="000000" w:themeColor="text1"/>
                <w:lang w:val="en-US"/>
              </w:rPr>
              <w:t>3</w:t>
            </w:r>
            <w:r w:rsidR="00005055">
              <w:rPr>
                <w:rFonts w:ascii="Tahoma" w:eastAsia="Arial" w:hAnsi="Tahoma" w:cs="Tahoma"/>
                <w:b/>
                <w:color w:val="000000" w:themeColor="text1"/>
                <w:lang w:val="en-US"/>
              </w:rPr>
              <w:t>0</w:t>
            </w:r>
            <w:r w:rsidRPr="00F55A85">
              <w:rPr>
                <w:rFonts w:ascii="Tahoma" w:eastAsia="Arial" w:hAnsi="Tahoma" w:cs="Tahoma"/>
                <w:b/>
                <w:color w:val="000000" w:themeColor="text1"/>
                <w:lang w:val="ru-RU"/>
              </w:rPr>
              <w:t xml:space="preserve"> – 1</w:t>
            </w:r>
            <w:r w:rsidR="00A90256">
              <w:rPr>
                <w:rFonts w:ascii="Tahoma" w:eastAsia="Arial" w:hAnsi="Tahoma" w:cs="Tahoma"/>
                <w:b/>
                <w:color w:val="000000" w:themeColor="text1"/>
                <w:lang w:val="en-US"/>
              </w:rPr>
              <w:t>2</w:t>
            </w:r>
            <w:r w:rsidRPr="00F55A85">
              <w:rPr>
                <w:rFonts w:ascii="Tahoma" w:eastAsia="Arial" w:hAnsi="Tahoma" w:cs="Tahoma"/>
                <w:b/>
                <w:color w:val="000000" w:themeColor="text1"/>
                <w:lang w:val="ru-RU"/>
              </w:rPr>
              <w:t>:</w:t>
            </w:r>
            <w:r w:rsidR="00CC0178">
              <w:rPr>
                <w:rFonts w:ascii="Tahoma" w:eastAsia="Arial" w:hAnsi="Tahoma" w:cs="Tahoma"/>
                <w:b/>
                <w:color w:val="000000" w:themeColor="text1"/>
                <w:lang w:val="en-US"/>
              </w:rPr>
              <w:t>3</w:t>
            </w:r>
            <w:r w:rsidR="00005055">
              <w:rPr>
                <w:rFonts w:ascii="Tahoma" w:eastAsia="Arial" w:hAnsi="Tahoma" w:cs="Tahoma"/>
                <w:b/>
                <w:color w:val="000000" w:themeColor="text1"/>
                <w:lang w:val="en-US"/>
              </w:rPr>
              <w:t>0</w:t>
            </w:r>
          </w:p>
        </w:tc>
        <w:tc>
          <w:tcPr>
            <w:tcW w:w="8499" w:type="dxa"/>
            <w:gridSpan w:val="2"/>
            <w:shd w:val="clear" w:color="auto" w:fill="auto"/>
            <w:tcMar>
              <w:top w:w="0" w:type="dxa"/>
              <w:left w:w="108" w:type="dxa"/>
              <w:bottom w:w="0" w:type="dxa"/>
              <w:right w:w="108" w:type="dxa"/>
            </w:tcMar>
          </w:tcPr>
          <w:p w14:paraId="36E5EC6D" w14:textId="13A4F1C7" w:rsidR="00BF4ADC" w:rsidRPr="00F55A85" w:rsidRDefault="0042630C" w:rsidP="00BF4ADC">
            <w:pPr>
              <w:spacing w:after="0" w:line="240" w:lineRule="auto"/>
              <w:jc w:val="both"/>
              <w:rPr>
                <w:rFonts w:ascii="Tahoma" w:eastAsia="Arial" w:hAnsi="Tahoma" w:cs="Tahoma"/>
                <w:iCs/>
                <w:lang w:val="en-US"/>
              </w:rPr>
            </w:pPr>
            <w:r>
              <w:rPr>
                <w:rFonts w:ascii="Tahoma" w:eastAsia="Arial" w:hAnsi="Tahoma" w:cs="Tahoma"/>
                <w:b/>
                <w:iCs/>
                <w:color w:val="000000" w:themeColor="text1"/>
                <w:lang w:val="en-US"/>
              </w:rPr>
              <w:t>Panel discussion</w:t>
            </w:r>
            <w:r w:rsidRPr="0010428C">
              <w:rPr>
                <w:rFonts w:ascii="Tahoma" w:eastAsia="Arial" w:hAnsi="Tahoma" w:cs="Tahoma"/>
                <w:b/>
                <w:iCs/>
                <w:color w:val="000000" w:themeColor="text1"/>
                <w:lang w:val="en-US"/>
              </w:rPr>
              <w:t xml:space="preserve"> </w:t>
            </w:r>
            <w:r w:rsidR="00005055" w:rsidRPr="0010428C">
              <w:rPr>
                <w:rFonts w:ascii="Tahoma" w:eastAsia="Arial" w:hAnsi="Tahoma" w:cs="Tahoma"/>
                <w:b/>
                <w:iCs/>
                <w:color w:val="000000" w:themeColor="text1"/>
                <w:lang w:val="en-US"/>
              </w:rPr>
              <w:t xml:space="preserve">– </w:t>
            </w:r>
            <w:r w:rsidR="00005055" w:rsidRPr="00970CF3">
              <w:rPr>
                <w:rFonts w:ascii="Tahoma" w:eastAsia="Arial" w:hAnsi="Tahoma" w:cs="Tahoma"/>
                <w:b/>
                <w:iCs/>
                <w:color w:val="548DD4" w:themeColor="text2" w:themeTint="99"/>
                <w:lang w:val="en-US"/>
              </w:rPr>
              <w:t xml:space="preserve">The </w:t>
            </w:r>
            <w:r w:rsidR="00005055">
              <w:rPr>
                <w:rFonts w:ascii="Tahoma" w:eastAsia="Arial" w:hAnsi="Tahoma" w:cs="Tahoma"/>
                <w:b/>
                <w:iCs/>
                <w:color w:val="548DD4" w:themeColor="text2" w:themeTint="99"/>
                <w:lang w:val="en-US"/>
              </w:rPr>
              <w:t>architecture of f</w:t>
            </w:r>
            <w:r w:rsidR="00005055" w:rsidRPr="00101C4C">
              <w:rPr>
                <w:rFonts w:ascii="Tahoma" w:eastAsia="Arial" w:hAnsi="Tahoma" w:cs="Tahoma"/>
                <w:b/>
                <w:iCs/>
                <w:color w:val="548DD4" w:themeColor="text2" w:themeTint="99"/>
                <w:lang w:val="en-US"/>
              </w:rPr>
              <w:t xml:space="preserve">inancial </w:t>
            </w:r>
            <w:r w:rsidR="00005055">
              <w:rPr>
                <w:rFonts w:ascii="Tahoma" w:eastAsia="Arial" w:hAnsi="Tahoma" w:cs="Tahoma"/>
                <w:b/>
                <w:iCs/>
                <w:color w:val="548DD4" w:themeColor="text2" w:themeTint="99"/>
                <w:lang w:val="en-US"/>
              </w:rPr>
              <w:t>m</w:t>
            </w:r>
            <w:r w:rsidR="00005055" w:rsidRPr="00101C4C">
              <w:rPr>
                <w:rFonts w:ascii="Tahoma" w:eastAsia="Arial" w:hAnsi="Tahoma" w:cs="Tahoma"/>
                <w:b/>
                <w:iCs/>
                <w:color w:val="548DD4" w:themeColor="text2" w:themeTint="99"/>
                <w:lang w:val="en-US"/>
              </w:rPr>
              <w:t>arkets</w:t>
            </w:r>
            <w:r w:rsidR="00005055">
              <w:rPr>
                <w:rFonts w:ascii="Tahoma" w:eastAsia="Arial" w:hAnsi="Tahoma" w:cs="Tahoma"/>
                <w:b/>
                <w:iCs/>
                <w:color w:val="548DD4" w:themeColor="text2" w:themeTint="99"/>
                <w:lang w:val="en-US"/>
              </w:rPr>
              <w:t>’ infrastructures</w:t>
            </w:r>
          </w:p>
        </w:tc>
      </w:tr>
      <w:tr w:rsidR="004D5778" w:rsidRPr="00F55A85" w14:paraId="113D2873" w14:textId="77777777" w:rsidTr="00BF4ADC">
        <w:trPr>
          <w:trHeight w:val="412"/>
        </w:trPr>
        <w:tc>
          <w:tcPr>
            <w:tcW w:w="1809" w:type="dxa"/>
            <w:shd w:val="clear" w:color="auto" w:fill="FFFFFF"/>
            <w:tcMar>
              <w:top w:w="0" w:type="dxa"/>
              <w:left w:w="108" w:type="dxa"/>
              <w:bottom w:w="0" w:type="dxa"/>
              <w:right w:w="108" w:type="dxa"/>
            </w:tcMar>
            <w:vAlign w:val="center"/>
          </w:tcPr>
          <w:p w14:paraId="24CC4745" w14:textId="21326E6F" w:rsidR="004D5778" w:rsidRPr="00F55A85" w:rsidRDefault="004D5778" w:rsidP="00005055">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4BD6F9E2" w14:textId="288C15F0" w:rsidR="004D5778" w:rsidRDefault="004D5778" w:rsidP="00BF4ADC">
            <w:pPr>
              <w:spacing w:after="0" w:line="240" w:lineRule="auto"/>
              <w:jc w:val="both"/>
              <w:rPr>
                <w:rFonts w:ascii="Tahoma" w:eastAsia="Arial" w:hAnsi="Tahoma" w:cs="Tahoma"/>
                <w:b/>
                <w:iCs/>
                <w:color w:val="000000" w:themeColor="text1"/>
                <w:lang w:val="en-US"/>
              </w:rPr>
            </w:pPr>
            <w:r>
              <w:t>In establishing the architecture of financial markets’ infrastructures in developing economies, it is important to design the structure of institutions participating in the processes, their roles and responsibilities. Whether they should be public, private, or governmental entities. What should be shareholding structure? Whether there should be segregated market places for different types of financial instruments? Determining the regulatory framework and market structure is equally crucial, with considerations for a unified regulatory approach versus specialized regulators for each market. The role of regulators in the instruments/issuers admission processes. The level of delegation of supervision and oversight functions. Concurrently, staying attuned to emerging trends in intermediaries while aligning academic insights with practical implementation is imperative for optimizing and evolving financial market structures in developing nations.</w:t>
            </w:r>
          </w:p>
        </w:tc>
      </w:tr>
      <w:tr w:rsidR="00BF4ADC" w:rsidRPr="00F55A85" w14:paraId="1FB70158" w14:textId="77777777" w:rsidTr="00BF4ADC">
        <w:trPr>
          <w:trHeight w:val="412"/>
        </w:trPr>
        <w:tc>
          <w:tcPr>
            <w:tcW w:w="1809" w:type="dxa"/>
            <w:shd w:val="clear" w:color="auto" w:fill="FFFFFF"/>
            <w:tcMar>
              <w:top w:w="0" w:type="dxa"/>
              <w:left w:w="108" w:type="dxa"/>
              <w:bottom w:w="0" w:type="dxa"/>
              <w:right w:w="108" w:type="dxa"/>
            </w:tcMar>
            <w:vAlign w:val="center"/>
          </w:tcPr>
          <w:p w14:paraId="37431B8F" w14:textId="67434DEB" w:rsidR="00BF4ADC" w:rsidRPr="00F55A85" w:rsidRDefault="00BF4ADC" w:rsidP="00A90256">
            <w:pPr>
              <w:spacing w:after="0" w:line="240" w:lineRule="auto"/>
              <w:jc w:val="center"/>
              <w:rPr>
                <w:rFonts w:ascii="Tahoma" w:eastAsia="Arial" w:hAnsi="Tahoma" w:cs="Tahoma"/>
                <w:b/>
                <w:color w:val="000000" w:themeColor="text1"/>
                <w:lang w:val="en-US"/>
              </w:rPr>
            </w:pPr>
            <w:r w:rsidRPr="00F55A85">
              <w:rPr>
                <w:rFonts w:ascii="Tahoma" w:eastAsia="Arial" w:hAnsi="Tahoma" w:cs="Tahoma"/>
                <w:b/>
                <w:color w:val="000000" w:themeColor="text1"/>
                <w:lang w:val="en-US"/>
              </w:rPr>
              <w:t>1</w:t>
            </w:r>
            <w:r w:rsidR="00A90256">
              <w:rPr>
                <w:rFonts w:ascii="Tahoma" w:eastAsia="Arial" w:hAnsi="Tahoma" w:cs="Tahoma"/>
                <w:b/>
                <w:color w:val="000000" w:themeColor="text1"/>
                <w:lang w:val="en-US"/>
              </w:rPr>
              <w:t>2</w:t>
            </w:r>
            <w:r w:rsidRPr="00F55A85">
              <w:rPr>
                <w:rFonts w:ascii="Tahoma" w:eastAsia="Arial" w:hAnsi="Tahoma" w:cs="Tahoma"/>
                <w:b/>
                <w:color w:val="000000" w:themeColor="text1"/>
                <w:lang w:val="en-US"/>
              </w:rPr>
              <w:t>:</w:t>
            </w:r>
            <w:r w:rsidR="00CC0178">
              <w:rPr>
                <w:rFonts w:ascii="Tahoma" w:eastAsia="Arial" w:hAnsi="Tahoma" w:cs="Tahoma"/>
                <w:b/>
                <w:color w:val="000000" w:themeColor="text1"/>
                <w:lang w:val="en-US"/>
              </w:rPr>
              <w:t>3</w:t>
            </w:r>
            <w:r w:rsidR="00005055">
              <w:rPr>
                <w:rFonts w:ascii="Tahoma" w:eastAsia="Arial" w:hAnsi="Tahoma" w:cs="Tahoma"/>
                <w:b/>
                <w:color w:val="000000" w:themeColor="text1"/>
                <w:lang w:val="en-US"/>
              </w:rPr>
              <w:t>0</w:t>
            </w:r>
            <w:r w:rsidRPr="00F55A85">
              <w:rPr>
                <w:rFonts w:ascii="Tahoma" w:eastAsia="Arial" w:hAnsi="Tahoma" w:cs="Tahoma"/>
                <w:b/>
                <w:color w:val="000000" w:themeColor="text1"/>
                <w:lang w:val="en-US"/>
              </w:rPr>
              <w:t xml:space="preserve"> – 1</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en-US"/>
              </w:rPr>
              <w:t>:</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en-US"/>
              </w:rPr>
              <w:t>0</w:t>
            </w:r>
          </w:p>
        </w:tc>
        <w:tc>
          <w:tcPr>
            <w:tcW w:w="8499" w:type="dxa"/>
            <w:gridSpan w:val="2"/>
            <w:shd w:val="clear" w:color="auto" w:fill="auto"/>
            <w:tcMar>
              <w:top w:w="0" w:type="dxa"/>
              <w:left w:w="108" w:type="dxa"/>
              <w:bottom w:w="0" w:type="dxa"/>
              <w:right w:w="108" w:type="dxa"/>
            </w:tcMar>
          </w:tcPr>
          <w:p w14:paraId="61CE426C" w14:textId="77777777" w:rsidR="00BF4ADC" w:rsidRPr="00AD021D" w:rsidRDefault="00005055" w:rsidP="00BF4ADC">
            <w:pPr>
              <w:spacing w:after="0" w:line="240" w:lineRule="auto"/>
              <w:jc w:val="both"/>
              <w:rPr>
                <w:rFonts w:ascii="Tahoma" w:eastAsia="Arial" w:hAnsi="Tahoma" w:cs="Tahoma"/>
                <w:b/>
                <w:iCs/>
                <w:color w:val="000000" w:themeColor="text1"/>
                <w:lang w:val="en-US"/>
              </w:rPr>
            </w:pPr>
            <w:r>
              <w:rPr>
                <w:rFonts w:ascii="Tahoma" w:eastAsia="Arial" w:hAnsi="Tahoma" w:cs="Tahoma"/>
                <w:b/>
                <w:iCs/>
                <w:color w:val="000000" w:themeColor="text1"/>
                <w:lang w:val="en-US"/>
              </w:rPr>
              <w:t>Lunch</w:t>
            </w:r>
          </w:p>
          <w:p w14:paraId="24850FAC" w14:textId="40D7022D" w:rsidR="003D5F09" w:rsidRPr="00AD021D" w:rsidRDefault="003D5F09" w:rsidP="00BF4ADC">
            <w:pPr>
              <w:spacing w:after="0" w:line="240" w:lineRule="auto"/>
              <w:jc w:val="both"/>
              <w:rPr>
                <w:rFonts w:ascii="Tahoma" w:eastAsia="Arial" w:hAnsi="Tahoma" w:cs="Tahoma"/>
                <w:b/>
                <w:iCs/>
                <w:color w:val="000000" w:themeColor="text1"/>
                <w:lang w:val="en-US"/>
              </w:rPr>
            </w:pPr>
            <w:r w:rsidRPr="003D5F09">
              <w:rPr>
                <w:rFonts w:ascii="Tahoma" w:eastAsia="Arial" w:hAnsi="Tahoma" w:cs="Tahoma"/>
                <w:i/>
                <w:color w:val="000000" w:themeColor="text1"/>
                <w:sz w:val="20"/>
                <w:szCs w:val="20"/>
                <w:lang w:val="en-US"/>
              </w:rPr>
              <w:t>Venue: Restaurant ‘</w:t>
            </w:r>
            <w:r w:rsidRPr="003D5F09">
              <w:rPr>
                <w:rFonts w:ascii="Tahoma" w:eastAsia="Arial" w:hAnsi="Tahoma" w:cs="Tahoma"/>
                <w:bCs/>
                <w:i/>
                <w:color w:val="000000" w:themeColor="text1"/>
                <w:sz w:val="20"/>
                <w:szCs w:val="20"/>
                <w:lang w:val="en-US"/>
              </w:rPr>
              <w:t>Gourmet</w:t>
            </w:r>
            <w:r w:rsidRPr="00AD021D">
              <w:rPr>
                <w:rFonts w:ascii="Tahoma" w:eastAsia="Arial" w:hAnsi="Tahoma" w:cs="Tahoma"/>
                <w:bCs/>
                <w:i/>
                <w:color w:val="000000" w:themeColor="text1"/>
                <w:sz w:val="20"/>
                <w:szCs w:val="20"/>
                <w:lang w:val="en-US"/>
              </w:rPr>
              <w:t xml:space="preserve"> </w:t>
            </w:r>
            <w:r w:rsidRPr="003D5F09">
              <w:rPr>
                <w:rFonts w:ascii="Tahoma" w:eastAsia="Arial" w:hAnsi="Tahoma" w:cs="Tahoma"/>
                <w:bCs/>
                <w:i/>
                <w:color w:val="000000" w:themeColor="text1"/>
                <w:sz w:val="20"/>
                <w:szCs w:val="20"/>
                <w:lang w:val="en-US"/>
              </w:rPr>
              <w:t xml:space="preserve">market’, </w:t>
            </w:r>
            <w:r w:rsidRPr="003D5F09">
              <w:rPr>
                <w:rFonts w:ascii="Tahoma" w:eastAsia="Arial" w:hAnsi="Tahoma" w:cs="Tahoma"/>
                <w:i/>
                <w:iCs/>
                <w:color w:val="000000" w:themeColor="text1"/>
                <w:sz w:val="20"/>
                <w:szCs w:val="20"/>
                <w:lang w:val="en-US"/>
              </w:rPr>
              <w:t>Silk</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Road</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By</w:t>
            </w:r>
            <w:r w:rsidRPr="00AD021D">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Minyoun</w:t>
            </w:r>
          </w:p>
        </w:tc>
      </w:tr>
      <w:tr w:rsidR="00BF4ADC" w:rsidRPr="00F55A85" w14:paraId="4F123648" w14:textId="77777777" w:rsidTr="00BF4ADC">
        <w:trPr>
          <w:trHeight w:val="412"/>
        </w:trPr>
        <w:tc>
          <w:tcPr>
            <w:tcW w:w="1809" w:type="dxa"/>
            <w:shd w:val="clear" w:color="auto" w:fill="FFFFFF"/>
            <w:tcMar>
              <w:top w:w="0" w:type="dxa"/>
              <w:left w:w="108" w:type="dxa"/>
              <w:bottom w:w="0" w:type="dxa"/>
              <w:right w:w="108" w:type="dxa"/>
            </w:tcMar>
            <w:vAlign w:val="center"/>
          </w:tcPr>
          <w:p w14:paraId="52A791E6" w14:textId="2C408542" w:rsidR="00BF4ADC" w:rsidRPr="00F55A85" w:rsidRDefault="003D5F09" w:rsidP="00A90256">
            <w:pPr>
              <w:spacing w:after="0" w:line="240" w:lineRule="auto"/>
              <w:jc w:val="center"/>
              <w:rPr>
                <w:rFonts w:ascii="Tahoma" w:eastAsia="Arial" w:hAnsi="Tahoma" w:cs="Tahoma"/>
                <w:b/>
                <w:color w:val="000000" w:themeColor="text1"/>
                <w:lang w:val="ru-RU"/>
              </w:rPr>
            </w:pPr>
            <w:r>
              <w:rPr>
                <w:rFonts w:ascii="Tahoma" w:eastAsia="Arial" w:hAnsi="Tahoma" w:cs="Tahoma"/>
                <w:b/>
                <w:color w:val="000000" w:themeColor="text1"/>
                <w:lang w:val="ru-RU"/>
              </w:rPr>
              <w:t>1</w:t>
            </w:r>
            <w:r w:rsidR="00A90256">
              <w:rPr>
                <w:rFonts w:ascii="Tahoma" w:eastAsia="Arial" w:hAnsi="Tahoma" w:cs="Tahoma"/>
                <w:b/>
                <w:color w:val="000000" w:themeColor="text1"/>
                <w:lang w:val="en-US"/>
              </w:rPr>
              <w:t>3</w:t>
            </w:r>
            <w:r w:rsidR="00BF4ADC"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00BF4ADC" w:rsidRPr="00F55A85">
              <w:rPr>
                <w:rFonts w:ascii="Tahoma" w:eastAsia="Arial" w:hAnsi="Tahoma" w:cs="Tahoma"/>
                <w:b/>
                <w:color w:val="000000" w:themeColor="text1"/>
                <w:lang w:val="ru-RU"/>
              </w:rPr>
              <w:t>0 - 1</w:t>
            </w:r>
            <w:r w:rsidR="00A90256">
              <w:rPr>
                <w:rFonts w:ascii="Tahoma" w:eastAsia="Arial" w:hAnsi="Tahoma" w:cs="Tahoma"/>
                <w:b/>
                <w:color w:val="000000" w:themeColor="text1"/>
                <w:lang w:val="en-US"/>
              </w:rPr>
              <w:t>4</w:t>
            </w:r>
            <w:r w:rsidR="00BF4ADC"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00BF4ADC" w:rsidRPr="00F55A85">
              <w:rPr>
                <w:rFonts w:ascii="Tahoma" w:eastAsia="Arial" w:hAnsi="Tahoma" w:cs="Tahoma"/>
                <w:b/>
                <w:color w:val="000000" w:themeColor="text1"/>
                <w:lang w:val="ru-RU"/>
              </w:rPr>
              <w:t>0</w:t>
            </w:r>
          </w:p>
        </w:tc>
        <w:tc>
          <w:tcPr>
            <w:tcW w:w="8499" w:type="dxa"/>
            <w:gridSpan w:val="2"/>
            <w:shd w:val="clear" w:color="auto" w:fill="auto"/>
            <w:tcMar>
              <w:top w:w="0" w:type="dxa"/>
              <w:left w:w="108" w:type="dxa"/>
              <w:bottom w:w="0" w:type="dxa"/>
              <w:right w:w="108" w:type="dxa"/>
            </w:tcMar>
          </w:tcPr>
          <w:p w14:paraId="0195134E" w14:textId="1FB786B5" w:rsidR="00BF4ADC" w:rsidRPr="00101C4C" w:rsidRDefault="00005055" w:rsidP="00BF4ADC">
            <w:pPr>
              <w:spacing w:after="0" w:line="240" w:lineRule="auto"/>
              <w:jc w:val="both"/>
              <w:rPr>
                <w:rFonts w:ascii="Tahoma" w:eastAsia="Arial" w:hAnsi="Tahoma" w:cs="Tahoma"/>
                <w:b/>
                <w:iCs/>
                <w:color w:val="000000" w:themeColor="text1"/>
                <w:lang w:val="en-US"/>
              </w:rPr>
            </w:pPr>
            <w:r>
              <w:rPr>
                <w:rFonts w:ascii="Tahoma" w:eastAsia="Arial" w:hAnsi="Tahoma" w:cs="Tahoma"/>
                <w:b/>
                <w:iCs/>
                <w:color w:val="000000" w:themeColor="text1"/>
                <w:lang w:val="en-US"/>
              </w:rPr>
              <w:t>Panel discussion</w:t>
            </w:r>
            <w:r w:rsidRPr="0010428C">
              <w:rPr>
                <w:rFonts w:ascii="Tahoma" w:eastAsia="Arial" w:hAnsi="Tahoma" w:cs="Tahoma"/>
                <w:b/>
                <w:iCs/>
                <w:color w:val="000000" w:themeColor="text1"/>
                <w:lang w:val="en-US"/>
              </w:rPr>
              <w:t xml:space="preserve"> </w:t>
            </w:r>
            <w:r w:rsidR="004D5778" w:rsidRPr="0010428C">
              <w:rPr>
                <w:rFonts w:ascii="Tahoma" w:eastAsia="Arial" w:hAnsi="Tahoma" w:cs="Tahoma"/>
                <w:b/>
                <w:iCs/>
                <w:color w:val="000000" w:themeColor="text1"/>
                <w:lang w:val="en-US"/>
              </w:rPr>
              <w:t>–</w:t>
            </w:r>
            <w:r w:rsidR="004D5778">
              <w:rPr>
                <w:rFonts w:ascii="Tahoma" w:eastAsia="Arial" w:hAnsi="Tahoma" w:cs="Tahoma"/>
                <w:b/>
                <w:iCs/>
                <w:color w:val="000000" w:themeColor="text1"/>
                <w:lang w:val="en-US"/>
              </w:rPr>
              <w:t xml:space="preserve"> </w:t>
            </w:r>
            <w:r w:rsidR="00285646" w:rsidRPr="00285646">
              <w:rPr>
                <w:rFonts w:ascii="Tahoma" w:eastAsia="Arial" w:hAnsi="Tahoma" w:cs="Tahoma"/>
                <w:b/>
                <w:bCs/>
                <w:iCs/>
                <w:color w:val="548DD4" w:themeColor="text2" w:themeTint="99"/>
              </w:rPr>
              <w:t>Capital Markets development trends and challenges</w:t>
            </w:r>
          </w:p>
        </w:tc>
      </w:tr>
      <w:tr w:rsidR="004D5778" w:rsidRPr="00F55A85" w14:paraId="59621DFA" w14:textId="77777777" w:rsidTr="00005055">
        <w:trPr>
          <w:trHeight w:val="412"/>
        </w:trPr>
        <w:tc>
          <w:tcPr>
            <w:tcW w:w="1809" w:type="dxa"/>
            <w:shd w:val="clear" w:color="auto" w:fill="FFFFFF"/>
            <w:tcMar>
              <w:top w:w="0" w:type="dxa"/>
              <w:left w:w="108" w:type="dxa"/>
              <w:bottom w:w="0" w:type="dxa"/>
              <w:right w:w="108" w:type="dxa"/>
            </w:tcMar>
            <w:vAlign w:val="center"/>
          </w:tcPr>
          <w:p w14:paraId="16B4E402" w14:textId="72FA34F3" w:rsidR="004D5778" w:rsidRPr="00F55A85" w:rsidRDefault="004D5778" w:rsidP="00005055">
            <w:pPr>
              <w:spacing w:after="0" w:line="240" w:lineRule="auto"/>
              <w:jc w:val="center"/>
              <w:rPr>
                <w:rFonts w:ascii="Tahoma" w:eastAsia="Arial" w:hAnsi="Tahoma" w:cs="Tahoma"/>
                <w:b/>
                <w:color w:val="000000" w:themeColor="text1"/>
                <w:lang w:val="ru-RU"/>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349BD5B4" w14:textId="786D0D15" w:rsidR="004D5778" w:rsidRDefault="004D5778" w:rsidP="00005055">
            <w:pPr>
              <w:spacing w:after="0" w:line="240" w:lineRule="auto"/>
              <w:rPr>
                <w:rFonts w:ascii="Tahoma" w:eastAsia="Arial" w:hAnsi="Tahoma" w:cs="Tahoma"/>
                <w:b/>
                <w:iCs/>
                <w:color w:val="000000" w:themeColor="text1"/>
                <w:lang w:val="en-US"/>
              </w:rPr>
            </w:pPr>
            <w:r>
              <w:t>The role of stock exchanges plays a pivotal part in facilitating the debut of companies into the public market. Despite challenges such as regulatory uncertainty and external factors like rising interest rates and geopolitical tensions, stock exchanges remain essential hubs for fostering economic growth reflecting broader economic trends, technological innovations, and investor sentiment. Given the global nature of financial markets, how can stock exchanges collaborate internationally to establish standardized practices, regulatory frameworks, and technological interfaces, fostering a more interconnected and resilient global financial system?</w:t>
            </w:r>
          </w:p>
        </w:tc>
      </w:tr>
      <w:tr w:rsidR="00005055" w:rsidRPr="00F55A85" w14:paraId="24C44A3A" w14:textId="77777777" w:rsidTr="00005055">
        <w:trPr>
          <w:trHeight w:val="412"/>
        </w:trPr>
        <w:tc>
          <w:tcPr>
            <w:tcW w:w="1809" w:type="dxa"/>
            <w:shd w:val="clear" w:color="auto" w:fill="FFFFFF"/>
            <w:tcMar>
              <w:top w:w="0" w:type="dxa"/>
              <w:left w:w="108" w:type="dxa"/>
              <w:bottom w:w="0" w:type="dxa"/>
              <w:right w:w="108" w:type="dxa"/>
            </w:tcMar>
            <w:vAlign w:val="center"/>
          </w:tcPr>
          <w:p w14:paraId="08B942AD" w14:textId="0E8138E2" w:rsidR="00005055" w:rsidRPr="00F55A85" w:rsidRDefault="00005055" w:rsidP="00A90256">
            <w:pPr>
              <w:spacing w:after="0" w:line="240" w:lineRule="auto"/>
              <w:jc w:val="center"/>
              <w:rPr>
                <w:rFonts w:ascii="Tahoma" w:eastAsia="Arial" w:hAnsi="Tahoma" w:cs="Tahoma"/>
                <w:b/>
                <w:color w:val="000000" w:themeColor="text1"/>
                <w:lang w:val="ru-RU"/>
              </w:rPr>
            </w:pPr>
            <w:r w:rsidRPr="00F55A85">
              <w:rPr>
                <w:rFonts w:ascii="Tahoma" w:eastAsia="Arial" w:hAnsi="Tahoma" w:cs="Tahoma"/>
                <w:b/>
                <w:color w:val="000000" w:themeColor="text1"/>
                <w:lang w:val="ru-RU"/>
              </w:rPr>
              <w:t>1</w:t>
            </w:r>
            <w:r w:rsidR="00A90256">
              <w:rPr>
                <w:rFonts w:ascii="Tahoma" w:eastAsia="Arial" w:hAnsi="Tahoma" w:cs="Tahoma"/>
                <w:b/>
                <w:color w:val="000000" w:themeColor="text1"/>
                <w:lang w:val="en-US"/>
              </w:rPr>
              <w:t>4</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ru-RU"/>
              </w:rPr>
              <w:t>0 - 1</w:t>
            </w:r>
            <w:r w:rsidR="00E304E8">
              <w:rPr>
                <w:rFonts w:ascii="Tahoma" w:eastAsia="Arial" w:hAnsi="Tahoma" w:cs="Tahoma"/>
                <w:b/>
                <w:color w:val="000000" w:themeColor="text1"/>
                <w:lang w:val="ru-RU"/>
              </w:rPr>
              <w:t>5</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1</w:t>
            </w:r>
            <w:r w:rsidRPr="00F55A85">
              <w:rPr>
                <w:rFonts w:ascii="Tahoma" w:eastAsia="Arial" w:hAnsi="Tahoma" w:cs="Tahoma"/>
                <w:b/>
                <w:color w:val="000000" w:themeColor="text1"/>
                <w:lang w:val="ru-RU"/>
              </w:rPr>
              <w:t>0</w:t>
            </w:r>
          </w:p>
        </w:tc>
        <w:tc>
          <w:tcPr>
            <w:tcW w:w="8499" w:type="dxa"/>
            <w:gridSpan w:val="2"/>
            <w:shd w:val="clear" w:color="auto" w:fill="auto"/>
            <w:tcMar>
              <w:top w:w="0" w:type="dxa"/>
              <w:left w:w="108" w:type="dxa"/>
              <w:bottom w:w="0" w:type="dxa"/>
              <w:right w:w="108" w:type="dxa"/>
            </w:tcMar>
          </w:tcPr>
          <w:p w14:paraId="1C4BD8AE" w14:textId="42456799" w:rsidR="00005055" w:rsidRPr="0010428C" w:rsidRDefault="00005055" w:rsidP="00005055">
            <w:pPr>
              <w:spacing w:after="0" w:line="240" w:lineRule="auto"/>
              <w:rPr>
                <w:rFonts w:ascii="Tahoma" w:eastAsia="Arial" w:hAnsi="Tahoma" w:cs="Tahoma"/>
                <w:b/>
                <w:iCs/>
                <w:color w:val="000000" w:themeColor="text1"/>
                <w:lang w:val="en-US"/>
              </w:rPr>
            </w:pPr>
            <w:r>
              <w:rPr>
                <w:rFonts w:ascii="Tahoma" w:eastAsia="Arial" w:hAnsi="Tahoma" w:cs="Tahoma"/>
                <w:b/>
                <w:iCs/>
                <w:color w:val="000000" w:themeColor="text1"/>
                <w:lang w:val="en-US"/>
              </w:rPr>
              <w:t>Panel discussion</w:t>
            </w:r>
            <w:r w:rsidR="004D5778" w:rsidRPr="0010428C">
              <w:rPr>
                <w:rFonts w:ascii="Tahoma" w:eastAsia="Arial" w:hAnsi="Tahoma" w:cs="Tahoma"/>
                <w:b/>
                <w:iCs/>
                <w:color w:val="000000" w:themeColor="text1"/>
                <w:lang w:val="en-US"/>
              </w:rPr>
              <w:t xml:space="preserve"> –</w:t>
            </w:r>
            <w:r w:rsidR="004D5778">
              <w:rPr>
                <w:rFonts w:ascii="Tahoma" w:eastAsia="Arial" w:hAnsi="Tahoma" w:cs="Tahoma"/>
                <w:b/>
                <w:iCs/>
                <w:color w:val="000000" w:themeColor="text1"/>
                <w:lang w:val="en-US"/>
              </w:rPr>
              <w:t xml:space="preserve"> </w:t>
            </w:r>
            <w:r w:rsidR="00285646" w:rsidRPr="00285646">
              <w:rPr>
                <w:rFonts w:ascii="Tahoma" w:eastAsia="Arial" w:hAnsi="Tahoma" w:cs="Tahoma"/>
                <w:b/>
                <w:bCs/>
                <w:iCs/>
                <w:color w:val="548DD4" w:themeColor="text2" w:themeTint="99"/>
              </w:rPr>
              <w:t>Beyond Capital Markets: Instruments, Technology and Synergy</w:t>
            </w:r>
          </w:p>
        </w:tc>
      </w:tr>
      <w:tr w:rsidR="004D5778" w:rsidRPr="00F55A85" w14:paraId="29E83193" w14:textId="77777777" w:rsidTr="00005055">
        <w:trPr>
          <w:trHeight w:val="412"/>
        </w:trPr>
        <w:tc>
          <w:tcPr>
            <w:tcW w:w="1809" w:type="dxa"/>
            <w:shd w:val="clear" w:color="auto" w:fill="FFFFFF"/>
            <w:tcMar>
              <w:top w:w="0" w:type="dxa"/>
              <w:left w:w="108" w:type="dxa"/>
              <w:bottom w:w="0" w:type="dxa"/>
              <w:right w:w="108" w:type="dxa"/>
            </w:tcMar>
            <w:vAlign w:val="center"/>
          </w:tcPr>
          <w:p w14:paraId="56133BF6" w14:textId="52927FEB" w:rsidR="004D5778" w:rsidRPr="00F55A85" w:rsidRDefault="004D5778" w:rsidP="00005055">
            <w:pPr>
              <w:spacing w:after="0" w:line="240" w:lineRule="auto"/>
              <w:jc w:val="center"/>
              <w:rPr>
                <w:rFonts w:ascii="Tahoma" w:eastAsia="Arial" w:hAnsi="Tahoma" w:cs="Tahoma"/>
                <w:b/>
                <w:color w:val="000000" w:themeColor="text1"/>
                <w:lang w:val="ru-RU"/>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3AF025D5" w14:textId="71CC7653" w:rsidR="004D5778" w:rsidRDefault="004D5778" w:rsidP="00005055">
            <w:pPr>
              <w:spacing w:after="0" w:line="240" w:lineRule="auto"/>
              <w:ind w:hanging="18"/>
              <w:rPr>
                <w:rFonts w:ascii="Tahoma" w:eastAsia="Arial" w:hAnsi="Tahoma" w:cs="Tahoma"/>
                <w:b/>
                <w:iCs/>
                <w:color w:val="000000" w:themeColor="text1"/>
                <w:lang w:val="en-US"/>
              </w:rPr>
            </w:pPr>
            <w:r>
              <w:t>The discussion will cover topics related to regulated markets of instruments traded outside capital markets, such as commodities, FX, money market instruments, etc. What new instruments are evolving? What kind of technologies are used on these markets? Whether there is a synergy with a capital market? How cost efficiency could be reached?</w:t>
            </w:r>
          </w:p>
        </w:tc>
      </w:tr>
      <w:tr w:rsidR="00005055" w:rsidRPr="00F55A85" w14:paraId="56059BF8" w14:textId="77777777" w:rsidTr="00005055">
        <w:trPr>
          <w:trHeight w:val="412"/>
        </w:trPr>
        <w:tc>
          <w:tcPr>
            <w:tcW w:w="1809" w:type="dxa"/>
            <w:shd w:val="clear" w:color="auto" w:fill="FFFFFF"/>
            <w:tcMar>
              <w:top w:w="0" w:type="dxa"/>
              <w:left w:w="108" w:type="dxa"/>
              <w:bottom w:w="0" w:type="dxa"/>
              <w:right w:w="108" w:type="dxa"/>
            </w:tcMar>
            <w:vAlign w:val="center"/>
          </w:tcPr>
          <w:p w14:paraId="1CCFA801" w14:textId="3A5ABE42" w:rsidR="00005055" w:rsidRPr="00F55A85" w:rsidRDefault="00005055" w:rsidP="00A90256">
            <w:pPr>
              <w:spacing w:after="0" w:line="240" w:lineRule="auto"/>
              <w:jc w:val="center"/>
              <w:rPr>
                <w:rFonts w:ascii="Tahoma" w:eastAsia="Arial" w:hAnsi="Tahoma" w:cs="Tahoma"/>
                <w:b/>
                <w:color w:val="000000" w:themeColor="text1"/>
                <w:lang w:val="ru-RU"/>
              </w:rPr>
            </w:pPr>
            <w:r w:rsidRPr="00F55A85">
              <w:rPr>
                <w:rFonts w:ascii="Tahoma" w:eastAsia="Arial" w:hAnsi="Tahoma" w:cs="Tahoma"/>
                <w:b/>
                <w:color w:val="000000" w:themeColor="text1"/>
                <w:lang w:val="ru-RU"/>
              </w:rPr>
              <w:t>1</w:t>
            </w:r>
            <w:r w:rsidR="00E304E8">
              <w:rPr>
                <w:rFonts w:ascii="Tahoma" w:eastAsia="Arial" w:hAnsi="Tahoma" w:cs="Tahoma"/>
                <w:b/>
                <w:color w:val="000000" w:themeColor="text1"/>
                <w:lang w:val="ru-RU"/>
              </w:rPr>
              <w:t>5</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1</w:t>
            </w:r>
            <w:r w:rsidRPr="00F55A85">
              <w:rPr>
                <w:rFonts w:ascii="Tahoma" w:eastAsia="Arial" w:hAnsi="Tahoma" w:cs="Tahoma"/>
                <w:b/>
                <w:color w:val="000000" w:themeColor="text1"/>
                <w:lang w:val="ru-RU"/>
              </w:rPr>
              <w:t>0 – 1</w:t>
            </w:r>
            <w:r w:rsidR="00A90256">
              <w:rPr>
                <w:rFonts w:ascii="Tahoma" w:eastAsia="Arial" w:hAnsi="Tahoma" w:cs="Tahoma"/>
                <w:b/>
                <w:color w:val="000000" w:themeColor="text1"/>
                <w:lang w:val="en-US"/>
              </w:rPr>
              <w:t>5</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ru-RU"/>
              </w:rPr>
              <w:t>0</w:t>
            </w:r>
          </w:p>
        </w:tc>
        <w:tc>
          <w:tcPr>
            <w:tcW w:w="8499" w:type="dxa"/>
            <w:gridSpan w:val="2"/>
            <w:shd w:val="clear" w:color="auto" w:fill="auto"/>
            <w:tcMar>
              <w:top w:w="0" w:type="dxa"/>
              <w:left w:w="108" w:type="dxa"/>
              <w:bottom w:w="0" w:type="dxa"/>
              <w:right w:w="108" w:type="dxa"/>
            </w:tcMar>
          </w:tcPr>
          <w:p w14:paraId="1EF271D4" w14:textId="4BE6EAFD" w:rsidR="00005055" w:rsidRPr="000D7492" w:rsidRDefault="00005055" w:rsidP="00005055">
            <w:pPr>
              <w:spacing w:after="0" w:line="240" w:lineRule="auto"/>
              <w:ind w:hanging="18"/>
              <w:rPr>
                <w:rFonts w:ascii="Tahoma" w:eastAsia="Arial" w:hAnsi="Tahoma" w:cs="Tahoma"/>
                <w:b/>
                <w:iCs/>
                <w:color w:val="000000" w:themeColor="text1"/>
                <w:lang w:val="en-US"/>
              </w:rPr>
            </w:pPr>
            <w:r>
              <w:rPr>
                <w:rFonts w:ascii="Tahoma" w:eastAsia="Arial" w:hAnsi="Tahoma" w:cs="Tahoma"/>
                <w:b/>
                <w:iCs/>
                <w:color w:val="000000" w:themeColor="text1"/>
                <w:lang w:val="en-US"/>
              </w:rPr>
              <w:t>Coffee break</w:t>
            </w:r>
          </w:p>
        </w:tc>
      </w:tr>
      <w:tr w:rsidR="00BF4ADC" w:rsidRPr="00F55A85" w14:paraId="7FF4A7AB" w14:textId="77777777" w:rsidTr="00BF4ADC">
        <w:trPr>
          <w:trHeight w:val="412"/>
        </w:trPr>
        <w:tc>
          <w:tcPr>
            <w:tcW w:w="1809" w:type="dxa"/>
            <w:shd w:val="clear" w:color="auto" w:fill="FFFFFF"/>
            <w:tcMar>
              <w:top w:w="0" w:type="dxa"/>
              <w:left w:w="108" w:type="dxa"/>
              <w:bottom w:w="0" w:type="dxa"/>
              <w:right w:w="108" w:type="dxa"/>
            </w:tcMar>
            <w:vAlign w:val="center"/>
          </w:tcPr>
          <w:p w14:paraId="1FFB7A96" w14:textId="5989C7F3" w:rsidR="00BF4ADC" w:rsidRPr="00F55A85" w:rsidRDefault="00BF4ADC" w:rsidP="00A90256">
            <w:pPr>
              <w:spacing w:after="0" w:line="240" w:lineRule="auto"/>
              <w:jc w:val="center"/>
              <w:rPr>
                <w:rFonts w:ascii="Tahoma" w:eastAsia="Arial" w:hAnsi="Tahoma" w:cs="Tahoma"/>
                <w:b/>
                <w:color w:val="000000" w:themeColor="text1"/>
                <w:lang w:val="ru-RU"/>
              </w:rPr>
            </w:pPr>
            <w:r w:rsidRPr="00F55A85">
              <w:rPr>
                <w:rFonts w:ascii="Tahoma" w:eastAsia="Arial" w:hAnsi="Tahoma" w:cs="Tahoma"/>
                <w:b/>
                <w:color w:val="000000" w:themeColor="text1"/>
                <w:lang w:val="ru-RU"/>
              </w:rPr>
              <w:t>1</w:t>
            </w:r>
            <w:r w:rsidR="00A90256">
              <w:rPr>
                <w:rFonts w:ascii="Tahoma" w:eastAsia="Arial" w:hAnsi="Tahoma" w:cs="Tahoma"/>
                <w:b/>
                <w:color w:val="000000" w:themeColor="text1"/>
                <w:lang w:val="en-US"/>
              </w:rPr>
              <w:t>5</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ru-RU"/>
              </w:rPr>
              <w:t>0 - 1</w:t>
            </w:r>
            <w:r w:rsidR="00A90256">
              <w:rPr>
                <w:rFonts w:ascii="Tahoma" w:eastAsia="Arial" w:hAnsi="Tahoma" w:cs="Tahoma"/>
                <w:b/>
                <w:color w:val="000000" w:themeColor="text1"/>
                <w:lang w:val="en-US"/>
              </w:rPr>
              <w:t>6</w:t>
            </w:r>
            <w:r w:rsidRPr="00F55A85">
              <w:rPr>
                <w:rFonts w:ascii="Tahoma" w:eastAsia="Arial" w:hAnsi="Tahoma" w:cs="Tahoma"/>
                <w:b/>
                <w:color w:val="000000" w:themeColor="text1"/>
                <w:lang w:val="ru-RU"/>
              </w:rPr>
              <w:t>:</w:t>
            </w:r>
            <w:r w:rsidR="00A90256">
              <w:rPr>
                <w:rFonts w:ascii="Tahoma" w:eastAsia="Arial" w:hAnsi="Tahoma" w:cs="Tahoma"/>
                <w:b/>
                <w:color w:val="000000" w:themeColor="text1"/>
                <w:lang w:val="en-US"/>
              </w:rPr>
              <w:t>3</w:t>
            </w:r>
            <w:r w:rsidRPr="00F55A85">
              <w:rPr>
                <w:rFonts w:ascii="Tahoma" w:eastAsia="Arial" w:hAnsi="Tahoma" w:cs="Tahoma"/>
                <w:b/>
                <w:color w:val="000000" w:themeColor="text1"/>
                <w:lang w:val="ru-RU"/>
              </w:rPr>
              <w:t>0</w:t>
            </w:r>
          </w:p>
        </w:tc>
        <w:tc>
          <w:tcPr>
            <w:tcW w:w="8499" w:type="dxa"/>
            <w:gridSpan w:val="2"/>
            <w:shd w:val="clear" w:color="auto" w:fill="auto"/>
            <w:tcMar>
              <w:top w:w="0" w:type="dxa"/>
              <w:left w:w="108" w:type="dxa"/>
              <w:bottom w:w="0" w:type="dxa"/>
              <w:right w:w="108" w:type="dxa"/>
            </w:tcMar>
          </w:tcPr>
          <w:p w14:paraId="0D9A9FE4" w14:textId="6315A317" w:rsidR="00BF4ADC" w:rsidRPr="00361BB9" w:rsidRDefault="00005055" w:rsidP="004D5778">
            <w:pPr>
              <w:spacing w:after="0" w:line="240" w:lineRule="auto"/>
              <w:rPr>
                <w:rFonts w:ascii="Tahoma" w:eastAsia="Arial" w:hAnsi="Tahoma" w:cs="Tahoma"/>
                <w:b/>
                <w:iCs/>
                <w:color w:val="000000" w:themeColor="text1"/>
                <w:lang w:val="en-US"/>
              </w:rPr>
            </w:pPr>
            <w:r>
              <w:rPr>
                <w:rFonts w:ascii="Tahoma" w:eastAsia="Arial" w:hAnsi="Tahoma" w:cs="Tahoma"/>
                <w:b/>
                <w:iCs/>
                <w:color w:val="000000" w:themeColor="text1"/>
                <w:lang w:val="en-US"/>
              </w:rPr>
              <w:t>Panel discussion</w:t>
            </w:r>
            <w:r w:rsidR="004D5778" w:rsidRPr="0010428C">
              <w:rPr>
                <w:rFonts w:ascii="Tahoma" w:eastAsia="Arial" w:hAnsi="Tahoma" w:cs="Tahoma"/>
                <w:b/>
                <w:iCs/>
                <w:color w:val="000000" w:themeColor="text1"/>
                <w:lang w:val="en-US"/>
              </w:rPr>
              <w:t xml:space="preserve"> –</w:t>
            </w:r>
            <w:r w:rsidR="004D5778">
              <w:rPr>
                <w:rFonts w:ascii="Tahoma" w:eastAsia="Arial" w:hAnsi="Tahoma" w:cs="Tahoma"/>
                <w:b/>
                <w:iCs/>
                <w:color w:val="000000" w:themeColor="text1"/>
                <w:lang w:val="en-US"/>
              </w:rPr>
              <w:t xml:space="preserve"> </w:t>
            </w:r>
            <w:r w:rsidR="004D5778" w:rsidRPr="004D5778">
              <w:rPr>
                <w:rFonts w:ascii="Tahoma" w:eastAsia="Arial" w:hAnsi="Tahoma" w:cs="Tahoma"/>
                <w:b/>
                <w:iCs/>
                <w:color w:val="548DD4" w:themeColor="text2" w:themeTint="99"/>
              </w:rPr>
              <w:t>Financial Intermediation: Challenges and Business Opportunities</w:t>
            </w:r>
          </w:p>
        </w:tc>
      </w:tr>
      <w:tr w:rsidR="004D5778" w:rsidRPr="00F55A85" w14:paraId="7E8C7968" w14:textId="77777777" w:rsidTr="00005055">
        <w:trPr>
          <w:trHeight w:val="412"/>
        </w:trPr>
        <w:tc>
          <w:tcPr>
            <w:tcW w:w="1809" w:type="dxa"/>
            <w:shd w:val="clear" w:color="auto" w:fill="FFFFFF"/>
            <w:tcMar>
              <w:top w:w="0" w:type="dxa"/>
              <w:left w:w="108" w:type="dxa"/>
              <w:bottom w:w="0" w:type="dxa"/>
              <w:right w:w="108" w:type="dxa"/>
            </w:tcMar>
            <w:vAlign w:val="center"/>
          </w:tcPr>
          <w:p w14:paraId="4B03D691" w14:textId="6E1A77F3" w:rsidR="004D5778" w:rsidRPr="00F55A85" w:rsidRDefault="004D5778" w:rsidP="00005055">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6D4B586F" w14:textId="36EEC8BF" w:rsidR="004D5778" w:rsidRDefault="004D5778" w:rsidP="00005055">
            <w:pPr>
              <w:spacing w:after="0" w:line="240" w:lineRule="auto"/>
              <w:ind w:left="-18"/>
              <w:rPr>
                <w:rFonts w:ascii="Tahoma" w:eastAsia="Arial" w:hAnsi="Tahoma" w:cs="Tahoma"/>
                <w:b/>
                <w:iCs/>
                <w:color w:val="000000" w:themeColor="text1"/>
                <w:lang w:val="en-US"/>
              </w:rPr>
            </w:pPr>
            <w:r>
              <w:t>Financial intermediaries play pivotal roles in the development of capital markets, providing diverse financial services beyond traditional banking. The panel discussion can explore the significant contributions of non-bank financial institutions, including their role in fostering market liquidity, promoting financial inclusion, and offering innovative investment products. Topics may include regulatory considerations, the evolving landscape of financial technology, and the collaborative opportunities between non-bank institutions and banks. Additionally, the discussion can delve into the challenges and opportunities presented by the dynamic nature of non-bank financial institutions in shaping the future of capital markets.</w:t>
            </w:r>
          </w:p>
        </w:tc>
      </w:tr>
      <w:tr w:rsidR="00CC0178" w:rsidRPr="00F55A85" w14:paraId="1E660E2C" w14:textId="77777777" w:rsidTr="00005055">
        <w:trPr>
          <w:trHeight w:val="412"/>
        </w:trPr>
        <w:tc>
          <w:tcPr>
            <w:tcW w:w="1809" w:type="dxa"/>
            <w:shd w:val="clear" w:color="auto" w:fill="FFFFFF"/>
            <w:tcMar>
              <w:top w:w="0" w:type="dxa"/>
              <w:left w:w="108" w:type="dxa"/>
              <w:bottom w:w="0" w:type="dxa"/>
              <w:right w:w="108" w:type="dxa"/>
            </w:tcMar>
            <w:vAlign w:val="center"/>
          </w:tcPr>
          <w:p w14:paraId="67A25DB8" w14:textId="565035E7" w:rsidR="00CC0178" w:rsidRDefault="00CC0178" w:rsidP="00CC0178">
            <w:pPr>
              <w:spacing w:after="0" w:line="240" w:lineRule="auto"/>
              <w:jc w:val="center"/>
              <w:rPr>
                <w:rFonts w:ascii="Tahoma" w:eastAsia="Arial" w:hAnsi="Tahoma" w:cs="Tahoma"/>
                <w:b/>
                <w:color w:val="000000" w:themeColor="text1"/>
                <w:lang w:val="en-US"/>
              </w:rPr>
            </w:pPr>
            <w:r w:rsidRPr="00F55A85">
              <w:rPr>
                <w:rFonts w:ascii="Tahoma" w:eastAsia="Arial" w:hAnsi="Tahoma" w:cs="Tahoma"/>
                <w:b/>
                <w:color w:val="000000" w:themeColor="text1"/>
                <w:lang w:val="ru-RU"/>
              </w:rPr>
              <w:t>1</w:t>
            </w:r>
            <w:r>
              <w:rPr>
                <w:rFonts w:ascii="Tahoma" w:eastAsia="Arial" w:hAnsi="Tahoma" w:cs="Tahoma"/>
                <w:b/>
                <w:color w:val="000000" w:themeColor="text1"/>
                <w:lang w:val="en-US"/>
              </w:rPr>
              <w:t>6</w:t>
            </w:r>
            <w:r w:rsidRPr="00F55A85">
              <w:rPr>
                <w:rFonts w:ascii="Tahoma" w:eastAsia="Arial" w:hAnsi="Tahoma" w:cs="Tahoma"/>
                <w:b/>
                <w:color w:val="000000" w:themeColor="text1"/>
                <w:lang w:val="ru-RU"/>
              </w:rPr>
              <w:t>:</w:t>
            </w:r>
            <w:r>
              <w:rPr>
                <w:rFonts w:ascii="Tahoma" w:eastAsia="Arial" w:hAnsi="Tahoma" w:cs="Tahoma"/>
                <w:b/>
                <w:color w:val="000000" w:themeColor="text1"/>
                <w:lang w:val="en-US"/>
              </w:rPr>
              <w:t>3</w:t>
            </w:r>
            <w:r w:rsidRPr="00F55A85">
              <w:rPr>
                <w:rFonts w:ascii="Tahoma" w:eastAsia="Arial" w:hAnsi="Tahoma" w:cs="Tahoma"/>
                <w:b/>
                <w:color w:val="000000" w:themeColor="text1"/>
                <w:lang w:val="ru-RU"/>
              </w:rPr>
              <w:t>0 – 1</w:t>
            </w:r>
            <w:r>
              <w:rPr>
                <w:rFonts w:ascii="Tahoma" w:eastAsia="Arial" w:hAnsi="Tahoma" w:cs="Tahoma"/>
                <w:b/>
                <w:color w:val="000000" w:themeColor="text1"/>
                <w:lang w:val="en-US"/>
              </w:rPr>
              <w:t>6</w:t>
            </w:r>
            <w:r w:rsidRPr="00F55A85">
              <w:rPr>
                <w:rFonts w:ascii="Tahoma" w:eastAsia="Arial" w:hAnsi="Tahoma" w:cs="Tahoma"/>
                <w:b/>
                <w:color w:val="000000" w:themeColor="text1"/>
                <w:lang w:val="ru-RU"/>
              </w:rPr>
              <w:t>:</w:t>
            </w:r>
            <w:r>
              <w:rPr>
                <w:rFonts w:ascii="Tahoma" w:eastAsia="Arial" w:hAnsi="Tahoma" w:cs="Tahoma"/>
                <w:b/>
                <w:color w:val="000000" w:themeColor="text1"/>
                <w:lang w:val="en-US"/>
              </w:rPr>
              <w:t>5</w:t>
            </w:r>
            <w:r w:rsidRPr="00F55A85">
              <w:rPr>
                <w:rFonts w:ascii="Tahoma" w:eastAsia="Arial" w:hAnsi="Tahoma" w:cs="Tahoma"/>
                <w:b/>
                <w:color w:val="000000" w:themeColor="text1"/>
                <w:lang w:val="ru-RU"/>
              </w:rPr>
              <w:t>0</w:t>
            </w:r>
          </w:p>
        </w:tc>
        <w:tc>
          <w:tcPr>
            <w:tcW w:w="8499" w:type="dxa"/>
            <w:gridSpan w:val="2"/>
            <w:shd w:val="clear" w:color="auto" w:fill="auto"/>
            <w:tcMar>
              <w:top w:w="0" w:type="dxa"/>
              <w:left w:w="108" w:type="dxa"/>
              <w:bottom w:w="0" w:type="dxa"/>
              <w:right w:w="108" w:type="dxa"/>
            </w:tcMar>
          </w:tcPr>
          <w:p w14:paraId="5AF259A6" w14:textId="708C3346" w:rsidR="00CC0178" w:rsidRDefault="00CC0178" w:rsidP="00005055">
            <w:pPr>
              <w:spacing w:after="0" w:line="240" w:lineRule="auto"/>
              <w:ind w:left="-18"/>
            </w:pPr>
            <w:r>
              <w:rPr>
                <w:rFonts w:ascii="Tahoma" w:eastAsia="Arial" w:hAnsi="Tahoma" w:cs="Tahoma"/>
                <w:b/>
                <w:iCs/>
                <w:color w:val="000000" w:themeColor="text1"/>
                <w:lang w:val="en-US"/>
              </w:rPr>
              <w:t>Coffee break</w:t>
            </w:r>
          </w:p>
        </w:tc>
      </w:tr>
      <w:tr w:rsidR="00CC0178" w:rsidRPr="00F55A85" w14:paraId="46604DA2" w14:textId="77777777" w:rsidTr="00005055">
        <w:trPr>
          <w:trHeight w:val="412"/>
        </w:trPr>
        <w:tc>
          <w:tcPr>
            <w:tcW w:w="1809" w:type="dxa"/>
            <w:shd w:val="clear" w:color="auto" w:fill="FFFFFF"/>
            <w:tcMar>
              <w:top w:w="0" w:type="dxa"/>
              <w:left w:w="108" w:type="dxa"/>
              <w:bottom w:w="0" w:type="dxa"/>
              <w:right w:w="108" w:type="dxa"/>
            </w:tcMar>
            <w:vAlign w:val="center"/>
          </w:tcPr>
          <w:p w14:paraId="67D15403" w14:textId="5FF4E35A" w:rsidR="00CC0178" w:rsidRPr="00F55A85" w:rsidRDefault="00CC0178" w:rsidP="00CC0178">
            <w:pPr>
              <w:spacing w:after="0" w:line="240" w:lineRule="auto"/>
              <w:jc w:val="center"/>
              <w:rPr>
                <w:rFonts w:ascii="Tahoma" w:eastAsia="Arial" w:hAnsi="Tahoma" w:cs="Tahoma"/>
                <w:b/>
                <w:color w:val="000000" w:themeColor="text1"/>
                <w:lang w:val="en-US"/>
              </w:rPr>
            </w:pPr>
            <w:r w:rsidRPr="00F55A85">
              <w:rPr>
                <w:rFonts w:ascii="Tahoma" w:eastAsia="Arial" w:hAnsi="Tahoma" w:cs="Tahoma"/>
                <w:b/>
                <w:color w:val="000000" w:themeColor="text1"/>
                <w:lang w:val="en-US"/>
              </w:rPr>
              <w:t>1</w:t>
            </w:r>
            <w:r>
              <w:rPr>
                <w:rFonts w:ascii="Tahoma" w:eastAsia="Arial" w:hAnsi="Tahoma" w:cs="Tahoma"/>
                <w:b/>
                <w:color w:val="000000" w:themeColor="text1"/>
                <w:lang w:val="en-US"/>
              </w:rPr>
              <w:t>6</w:t>
            </w:r>
            <w:r w:rsidRPr="00F55A85">
              <w:rPr>
                <w:rFonts w:ascii="Tahoma" w:eastAsia="Arial" w:hAnsi="Tahoma" w:cs="Tahoma"/>
                <w:b/>
                <w:color w:val="000000" w:themeColor="text1"/>
                <w:lang w:val="en-US"/>
              </w:rPr>
              <w:t>:</w:t>
            </w:r>
            <w:r>
              <w:rPr>
                <w:rFonts w:ascii="Tahoma" w:eastAsia="Arial" w:hAnsi="Tahoma" w:cs="Tahoma"/>
                <w:b/>
                <w:color w:val="000000" w:themeColor="text1"/>
                <w:lang w:val="en-US"/>
              </w:rPr>
              <w:t>5</w:t>
            </w:r>
            <w:r w:rsidRPr="00F55A85">
              <w:rPr>
                <w:rFonts w:ascii="Tahoma" w:eastAsia="Arial" w:hAnsi="Tahoma" w:cs="Tahoma"/>
                <w:b/>
                <w:color w:val="000000" w:themeColor="text1"/>
                <w:lang w:val="en-US"/>
              </w:rPr>
              <w:t>0 – 1</w:t>
            </w:r>
            <w:r>
              <w:rPr>
                <w:rFonts w:ascii="Tahoma" w:eastAsia="Arial" w:hAnsi="Tahoma" w:cs="Tahoma"/>
                <w:b/>
                <w:color w:val="000000" w:themeColor="text1"/>
                <w:lang w:val="en-US"/>
              </w:rPr>
              <w:t>7</w:t>
            </w:r>
            <w:r w:rsidRPr="00F55A85">
              <w:rPr>
                <w:rFonts w:ascii="Tahoma" w:eastAsia="Arial" w:hAnsi="Tahoma" w:cs="Tahoma"/>
                <w:b/>
                <w:color w:val="000000" w:themeColor="text1"/>
                <w:lang w:val="en-US"/>
              </w:rPr>
              <w:t>:</w:t>
            </w:r>
            <w:r>
              <w:rPr>
                <w:rFonts w:ascii="Tahoma" w:eastAsia="Arial" w:hAnsi="Tahoma" w:cs="Tahoma"/>
                <w:b/>
                <w:color w:val="000000" w:themeColor="text1"/>
                <w:lang w:val="en-US"/>
              </w:rPr>
              <w:t>3</w:t>
            </w:r>
            <w:r w:rsidRPr="00F55A85">
              <w:rPr>
                <w:rFonts w:ascii="Tahoma" w:eastAsia="Arial" w:hAnsi="Tahoma" w:cs="Tahoma"/>
                <w:b/>
                <w:color w:val="000000" w:themeColor="text1"/>
                <w:lang w:val="en-US"/>
              </w:rPr>
              <w:t>0</w:t>
            </w:r>
          </w:p>
        </w:tc>
        <w:tc>
          <w:tcPr>
            <w:tcW w:w="8499" w:type="dxa"/>
            <w:gridSpan w:val="2"/>
            <w:shd w:val="clear" w:color="auto" w:fill="auto"/>
            <w:tcMar>
              <w:top w:w="0" w:type="dxa"/>
              <w:left w:w="108" w:type="dxa"/>
              <w:bottom w:w="0" w:type="dxa"/>
              <w:right w:w="108" w:type="dxa"/>
            </w:tcMar>
          </w:tcPr>
          <w:p w14:paraId="279CD33B" w14:textId="3E0EE1AA" w:rsidR="00CC0178" w:rsidRPr="000D7492" w:rsidRDefault="00CC0178" w:rsidP="00005055">
            <w:pPr>
              <w:spacing w:after="0" w:line="240" w:lineRule="auto"/>
              <w:ind w:left="-18"/>
              <w:rPr>
                <w:rFonts w:ascii="Tahoma" w:eastAsia="Arial" w:hAnsi="Tahoma" w:cs="Tahoma"/>
                <w:b/>
                <w:iCs/>
                <w:color w:val="000000" w:themeColor="text1"/>
                <w:lang w:val="en-US"/>
              </w:rPr>
            </w:pPr>
            <w:r>
              <w:rPr>
                <w:rFonts w:ascii="Tahoma" w:eastAsia="Arial" w:hAnsi="Tahoma" w:cs="Tahoma"/>
                <w:b/>
                <w:iCs/>
                <w:color w:val="000000" w:themeColor="text1"/>
                <w:lang w:val="en-US"/>
              </w:rPr>
              <w:t>Panel discussion</w:t>
            </w:r>
            <w:r w:rsidRPr="0010428C">
              <w:rPr>
                <w:rFonts w:ascii="Tahoma" w:eastAsia="Arial" w:hAnsi="Tahoma" w:cs="Tahoma"/>
                <w:b/>
                <w:iCs/>
                <w:color w:val="000000" w:themeColor="text1"/>
                <w:lang w:val="en-US"/>
              </w:rPr>
              <w:t xml:space="preserve"> –</w:t>
            </w:r>
            <w:r>
              <w:rPr>
                <w:rFonts w:ascii="Tahoma" w:eastAsia="Arial" w:hAnsi="Tahoma" w:cs="Tahoma"/>
                <w:b/>
                <w:iCs/>
                <w:color w:val="000000" w:themeColor="text1"/>
                <w:lang w:val="en-US"/>
              </w:rPr>
              <w:t xml:space="preserve"> </w:t>
            </w:r>
            <w:r w:rsidRPr="004D5778">
              <w:rPr>
                <w:rFonts w:ascii="Tahoma" w:eastAsia="Arial" w:hAnsi="Tahoma" w:cs="Tahoma"/>
                <w:b/>
                <w:iCs/>
                <w:color w:val="548DD4" w:themeColor="text2" w:themeTint="99"/>
              </w:rPr>
              <w:t>Pre- and Post-trade Infrastructures: Driver or Anchor?</w:t>
            </w:r>
          </w:p>
        </w:tc>
      </w:tr>
      <w:tr w:rsidR="00CC0178" w:rsidRPr="00F55A85" w14:paraId="08D35EC9" w14:textId="77777777" w:rsidTr="00005055">
        <w:trPr>
          <w:trHeight w:val="412"/>
        </w:trPr>
        <w:tc>
          <w:tcPr>
            <w:tcW w:w="1809" w:type="dxa"/>
            <w:shd w:val="clear" w:color="auto" w:fill="FFFFFF"/>
            <w:tcMar>
              <w:top w:w="0" w:type="dxa"/>
              <w:left w:w="108" w:type="dxa"/>
              <w:bottom w:w="0" w:type="dxa"/>
              <w:right w:w="108" w:type="dxa"/>
            </w:tcMar>
            <w:vAlign w:val="center"/>
          </w:tcPr>
          <w:p w14:paraId="059E7E50" w14:textId="720FD364" w:rsidR="00CC0178" w:rsidRPr="00F55A85" w:rsidRDefault="00CC0178" w:rsidP="00942F8C">
            <w:pPr>
              <w:spacing w:after="0" w:line="240" w:lineRule="auto"/>
              <w:jc w:val="center"/>
              <w:rPr>
                <w:rFonts w:ascii="Tahoma" w:eastAsia="Arial" w:hAnsi="Tahoma" w:cs="Tahoma"/>
                <w:b/>
                <w:color w:val="000000" w:themeColor="text1"/>
                <w:lang w:val="ru-RU"/>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2C60636F" w14:textId="622ADAC4" w:rsidR="00CC0178" w:rsidRDefault="00CC0178" w:rsidP="00005055">
            <w:pPr>
              <w:spacing w:after="0" w:line="240" w:lineRule="auto"/>
              <w:ind w:left="-18"/>
              <w:rPr>
                <w:rFonts w:ascii="Tahoma" w:eastAsia="Arial" w:hAnsi="Tahoma" w:cs="Tahoma"/>
                <w:b/>
                <w:iCs/>
                <w:color w:val="000000" w:themeColor="text1"/>
                <w:lang w:val="en-US"/>
              </w:rPr>
            </w:pPr>
            <w:r>
              <w:t>The conversation focuses on post-trading activities, covering services such as safekeeping of securities, clearance, and risk management. Emphasis is placed on the trend of shortening settlement cycles, potentially moving from T+3 to T+1 or T+0, and the implications for market liquidity and risk mitigation. The discussion also addresses technological innovations and regulatory changes impacting CSDs and CCPs, highlighting their role in fostering resilience and stability in modern capital markets.</w:t>
            </w:r>
          </w:p>
        </w:tc>
      </w:tr>
      <w:tr w:rsidR="00CC0178" w:rsidRPr="00F55A85" w14:paraId="70D269B7" w14:textId="77777777" w:rsidTr="00005055">
        <w:trPr>
          <w:trHeight w:val="412"/>
        </w:trPr>
        <w:tc>
          <w:tcPr>
            <w:tcW w:w="1809" w:type="dxa"/>
            <w:shd w:val="clear" w:color="auto" w:fill="FFFFFF"/>
            <w:tcMar>
              <w:top w:w="0" w:type="dxa"/>
              <w:left w:w="108" w:type="dxa"/>
              <w:bottom w:w="0" w:type="dxa"/>
              <w:right w:w="108" w:type="dxa"/>
            </w:tcMar>
            <w:vAlign w:val="center"/>
          </w:tcPr>
          <w:p w14:paraId="7A7FC88B" w14:textId="1FE55DEB" w:rsidR="00CC0178" w:rsidRPr="00F55A85" w:rsidRDefault="00CC0178" w:rsidP="00A90256">
            <w:pPr>
              <w:spacing w:after="0" w:line="240" w:lineRule="auto"/>
              <w:jc w:val="center"/>
              <w:rPr>
                <w:rFonts w:ascii="Tahoma" w:eastAsia="Arial" w:hAnsi="Tahoma" w:cs="Tahoma"/>
                <w:b/>
                <w:color w:val="000000" w:themeColor="text1"/>
                <w:lang w:val="en-US"/>
              </w:rPr>
            </w:pPr>
            <w:r>
              <w:rPr>
                <w:rFonts w:ascii="Tahoma" w:eastAsia="Arial" w:hAnsi="Tahoma" w:cs="Tahoma"/>
                <w:b/>
                <w:color w:val="000000" w:themeColor="text1"/>
                <w:lang w:val="en-US"/>
              </w:rPr>
              <w:t>1</w:t>
            </w:r>
            <w:r>
              <w:rPr>
                <w:rFonts w:ascii="Tahoma" w:eastAsia="Arial" w:hAnsi="Tahoma" w:cs="Tahoma"/>
                <w:b/>
                <w:color w:val="000000" w:themeColor="text1"/>
                <w:lang w:val="ru-RU"/>
              </w:rPr>
              <w:t>7</w:t>
            </w:r>
            <w:r>
              <w:rPr>
                <w:rFonts w:ascii="Tahoma" w:eastAsia="Arial" w:hAnsi="Tahoma" w:cs="Tahoma"/>
                <w:b/>
                <w:color w:val="000000" w:themeColor="text1"/>
                <w:lang w:val="en-US"/>
              </w:rPr>
              <w:t>:30 – 18:00</w:t>
            </w:r>
          </w:p>
        </w:tc>
        <w:tc>
          <w:tcPr>
            <w:tcW w:w="8499" w:type="dxa"/>
            <w:gridSpan w:val="2"/>
            <w:shd w:val="clear" w:color="auto" w:fill="auto"/>
            <w:tcMar>
              <w:top w:w="0" w:type="dxa"/>
              <w:left w:w="108" w:type="dxa"/>
              <w:bottom w:w="0" w:type="dxa"/>
              <w:right w:w="108" w:type="dxa"/>
            </w:tcMar>
          </w:tcPr>
          <w:p w14:paraId="36B24A1F" w14:textId="3EC9F3D8" w:rsidR="00CC0178" w:rsidRDefault="00CC0178" w:rsidP="00005055">
            <w:pPr>
              <w:spacing w:after="0" w:line="240" w:lineRule="auto"/>
              <w:rPr>
                <w:rFonts w:ascii="Tahoma" w:eastAsia="Arial" w:hAnsi="Tahoma" w:cs="Tahoma"/>
                <w:b/>
                <w:iCs/>
                <w:color w:val="000000" w:themeColor="text1"/>
                <w:lang w:val="en-US"/>
              </w:rPr>
            </w:pPr>
            <w:r>
              <w:rPr>
                <w:rFonts w:ascii="Tahoma" w:eastAsia="Arial" w:hAnsi="Tahoma" w:cs="Tahoma"/>
                <w:b/>
                <w:iCs/>
                <w:color w:val="000000" w:themeColor="text1"/>
                <w:lang w:val="en-US"/>
              </w:rPr>
              <w:t>Panel discussion</w:t>
            </w:r>
            <w:r w:rsidRPr="0010428C">
              <w:rPr>
                <w:rFonts w:ascii="Tahoma" w:eastAsia="Arial" w:hAnsi="Tahoma" w:cs="Tahoma"/>
                <w:b/>
                <w:iCs/>
                <w:color w:val="000000" w:themeColor="text1"/>
                <w:lang w:val="en-US"/>
              </w:rPr>
              <w:t xml:space="preserve"> –</w:t>
            </w:r>
            <w:r>
              <w:rPr>
                <w:rFonts w:ascii="Tahoma" w:eastAsia="Arial" w:hAnsi="Tahoma" w:cs="Tahoma"/>
                <w:b/>
                <w:iCs/>
                <w:color w:val="000000" w:themeColor="text1"/>
                <w:lang w:val="en-US"/>
              </w:rPr>
              <w:t xml:space="preserve"> </w:t>
            </w:r>
            <w:r w:rsidRPr="00044A75">
              <w:rPr>
                <w:rFonts w:ascii="Tahoma" w:eastAsia="Arial" w:hAnsi="Tahoma" w:cs="Tahoma"/>
                <w:b/>
                <w:bCs/>
                <w:iCs/>
                <w:color w:val="548DD4" w:themeColor="text2" w:themeTint="99"/>
              </w:rPr>
              <w:t>ESG and IR: Concerning Points</w:t>
            </w:r>
          </w:p>
        </w:tc>
      </w:tr>
      <w:tr w:rsidR="00CC0178" w:rsidRPr="00F55A85" w14:paraId="288E49D1" w14:textId="77777777" w:rsidTr="00005055">
        <w:trPr>
          <w:trHeight w:val="412"/>
        </w:trPr>
        <w:tc>
          <w:tcPr>
            <w:tcW w:w="1809" w:type="dxa"/>
            <w:shd w:val="clear" w:color="auto" w:fill="FFFFFF"/>
            <w:tcMar>
              <w:top w:w="0" w:type="dxa"/>
              <w:left w:w="108" w:type="dxa"/>
              <w:bottom w:w="0" w:type="dxa"/>
              <w:right w:w="108" w:type="dxa"/>
            </w:tcMar>
            <w:vAlign w:val="center"/>
          </w:tcPr>
          <w:p w14:paraId="3772432A" w14:textId="0A2A94D5" w:rsidR="00CC0178" w:rsidRPr="0021450D" w:rsidRDefault="00CC0178" w:rsidP="00942F8C">
            <w:pPr>
              <w:spacing w:after="0" w:line="240" w:lineRule="auto"/>
              <w:jc w:val="center"/>
              <w:rPr>
                <w:rFonts w:ascii="Tahoma" w:eastAsia="Arial" w:hAnsi="Tahoma" w:cs="Tahoma"/>
                <w:b/>
                <w:color w:val="000000" w:themeColor="text1"/>
              </w:rPr>
            </w:pPr>
            <w:r>
              <w:rPr>
                <w:rFonts w:ascii="Tahoma" w:eastAsia="Arial" w:hAnsi="Tahoma" w:cs="Tahoma"/>
                <w:b/>
                <w:color w:val="000000" w:themeColor="text1"/>
                <w:lang w:val="en-US"/>
              </w:rPr>
              <w:t>Topic</w:t>
            </w:r>
          </w:p>
        </w:tc>
        <w:tc>
          <w:tcPr>
            <w:tcW w:w="8499" w:type="dxa"/>
            <w:gridSpan w:val="2"/>
            <w:shd w:val="clear" w:color="auto" w:fill="auto"/>
            <w:tcMar>
              <w:top w:w="0" w:type="dxa"/>
              <w:left w:w="108" w:type="dxa"/>
              <w:bottom w:w="0" w:type="dxa"/>
              <w:right w:w="108" w:type="dxa"/>
            </w:tcMar>
          </w:tcPr>
          <w:p w14:paraId="35877488" w14:textId="5E765BC6" w:rsidR="00CC0178" w:rsidRPr="0010428C" w:rsidRDefault="00CC0178" w:rsidP="00005055">
            <w:pPr>
              <w:spacing w:after="0" w:line="240" w:lineRule="auto"/>
              <w:rPr>
                <w:rFonts w:ascii="Tahoma" w:eastAsia="Arial" w:hAnsi="Tahoma" w:cs="Tahoma"/>
                <w:b/>
                <w:bCs/>
                <w:iCs/>
                <w:color w:val="548DD4" w:themeColor="text2" w:themeTint="99"/>
                <w:lang w:val="en-US"/>
              </w:rPr>
            </w:pPr>
            <w:r>
              <w:t>The panel tackles crucial challenges hindering transparency, accountability, and sustainability in today's business landscape. It delves into fostering diverse and inclusive boards, addressing the tension between short-term pressures and long-term vision, and exploring how to enhance transparency on environmental, social, and governance (ESG) factors. This comprehensive discussion aims to equip attendees with a deeper understanding of these pressing issues, insightful perspectives from leading experts, and practical solutions for improving their corporate governance and investor relations practices.</w:t>
            </w:r>
          </w:p>
        </w:tc>
      </w:tr>
      <w:tr w:rsidR="00CC0178" w:rsidRPr="00F55A85" w14:paraId="6A52240F" w14:textId="77777777" w:rsidTr="00005055">
        <w:trPr>
          <w:trHeight w:val="412"/>
        </w:trPr>
        <w:tc>
          <w:tcPr>
            <w:tcW w:w="1809" w:type="dxa"/>
            <w:shd w:val="clear" w:color="auto" w:fill="FFFFFF"/>
            <w:tcMar>
              <w:top w:w="0" w:type="dxa"/>
              <w:left w:w="108" w:type="dxa"/>
              <w:bottom w:w="0" w:type="dxa"/>
              <w:right w:w="108" w:type="dxa"/>
            </w:tcMar>
            <w:vAlign w:val="center"/>
          </w:tcPr>
          <w:p w14:paraId="508262FC" w14:textId="51468AF8" w:rsidR="00CC0178" w:rsidRPr="00117827" w:rsidRDefault="00CC0178" w:rsidP="00A90256">
            <w:pPr>
              <w:spacing w:after="0" w:line="240" w:lineRule="auto"/>
              <w:jc w:val="center"/>
              <w:rPr>
                <w:rFonts w:ascii="Tahoma" w:eastAsia="Arial" w:hAnsi="Tahoma" w:cs="Tahoma"/>
                <w:b/>
                <w:color w:val="000000" w:themeColor="text1"/>
                <w:highlight w:val="yellow"/>
              </w:rPr>
            </w:pPr>
            <w:r w:rsidRPr="0021450D">
              <w:rPr>
                <w:rFonts w:ascii="Tahoma" w:eastAsia="Arial" w:hAnsi="Tahoma" w:cs="Tahoma"/>
                <w:b/>
                <w:color w:val="000000" w:themeColor="text1"/>
              </w:rPr>
              <w:t>1</w:t>
            </w:r>
            <w:r>
              <w:rPr>
                <w:rFonts w:ascii="Tahoma" w:eastAsia="Arial" w:hAnsi="Tahoma" w:cs="Tahoma"/>
                <w:b/>
                <w:color w:val="000000" w:themeColor="text1"/>
              </w:rPr>
              <w:t>8</w:t>
            </w:r>
            <w:r w:rsidRPr="0021450D">
              <w:rPr>
                <w:rFonts w:ascii="Tahoma" w:eastAsia="Arial" w:hAnsi="Tahoma" w:cs="Tahoma"/>
                <w:b/>
                <w:color w:val="000000" w:themeColor="text1"/>
              </w:rPr>
              <w:t>:</w:t>
            </w:r>
            <w:r>
              <w:rPr>
                <w:rFonts w:ascii="Tahoma" w:eastAsia="Arial" w:hAnsi="Tahoma" w:cs="Tahoma"/>
                <w:b/>
                <w:color w:val="000000" w:themeColor="text1"/>
              </w:rPr>
              <w:t>0</w:t>
            </w:r>
            <w:r w:rsidRPr="0021450D">
              <w:rPr>
                <w:rFonts w:ascii="Tahoma" w:eastAsia="Arial" w:hAnsi="Tahoma" w:cs="Tahoma"/>
                <w:b/>
                <w:color w:val="000000" w:themeColor="text1"/>
              </w:rPr>
              <w:t>0 – 1</w:t>
            </w:r>
            <w:r>
              <w:rPr>
                <w:rFonts w:ascii="Tahoma" w:eastAsia="Arial" w:hAnsi="Tahoma" w:cs="Tahoma"/>
                <w:b/>
                <w:color w:val="000000" w:themeColor="text1"/>
              </w:rPr>
              <w:t>8</w:t>
            </w:r>
            <w:r w:rsidRPr="0021450D">
              <w:rPr>
                <w:rFonts w:ascii="Tahoma" w:eastAsia="Arial" w:hAnsi="Tahoma" w:cs="Tahoma"/>
                <w:b/>
                <w:color w:val="000000" w:themeColor="text1"/>
              </w:rPr>
              <w:t>:</w:t>
            </w:r>
            <w:r>
              <w:rPr>
                <w:rFonts w:ascii="Tahoma" w:eastAsia="Arial" w:hAnsi="Tahoma" w:cs="Tahoma"/>
                <w:b/>
                <w:color w:val="000000" w:themeColor="text1"/>
              </w:rPr>
              <w:t>1</w:t>
            </w:r>
            <w:r w:rsidRPr="0021450D">
              <w:rPr>
                <w:rFonts w:ascii="Tahoma" w:eastAsia="Arial" w:hAnsi="Tahoma" w:cs="Tahoma"/>
                <w:b/>
                <w:color w:val="000000" w:themeColor="text1"/>
              </w:rPr>
              <w:t>0</w:t>
            </w:r>
          </w:p>
        </w:tc>
        <w:tc>
          <w:tcPr>
            <w:tcW w:w="8499" w:type="dxa"/>
            <w:gridSpan w:val="2"/>
            <w:shd w:val="clear" w:color="auto" w:fill="auto"/>
            <w:tcMar>
              <w:top w:w="0" w:type="dxa"/>
              <w:left w:w="108" w:type="dxa"/>
              <w:bottom w:w="0" w:type="dxa"/>
              <w:right w:w="108" w:type="dxa"/>
            </w:tcMar>
          </w:tcPr>
          <w:p w14:paraId="1803F170" w14:textId="5E2BF3CA" w:rsidR="00CC0178" w:rsidRPr="000D7492" w:rsidRDefault="00CC0178" w:rsidP="00005055">
            <w:pPr>
              <w:spacing w:after="0" w:line="240" w:lineRule="auto"/>
              <w:rPr>
                <w:rFonts w:ascii="Tahoma" w:eastAsia="Arial" w:hAnsi="Tahoma" w:cs="Tahoma"/>
                <w:b/>
                <w:bCs/>
                <w:color w:val="000000" w:themeColor="text1"/>
                <w:lang w:val="en-US"/>
              </w:rPr>
            </w:pPr>
            <w:r w:rsidRPr="0010428C">
              <w:rPr>
                <w:rFonts w:ascii="Tahoma" w:eastAsia="Arial" w:hAnsi="Tahoma" w:cs="Tahoma"/>
                <w:b/>
                <w:bCs/>
                <w:iCs/>
                <w:color w:val="548DD4" w:themeColor="text2" w:themeTint="99"/>
                <w:lang w:val="en-US"/>
              </w:rPr>
              <w:t>Champions League Award and closing remarks</w:t>
            </w:r>
          </w:p>
        </w:tc>
      </w:tr>
      <w:tr w:rsidR="00CC0178" w:rsidRPr="00F55A85" w14:paraId="484DB18C" w14:textId="77777777" w:rsidTr="00044A75">
        <w:trPr>
          <w:trHeight w:val="412"/>
        </w:trPr>
        <w:tc>
          <w:tcPr>
            <w:tcW w:w="1809" w:type="dxa"/>
            <w:shd w:val="clear" w:color="auto" w:fill="FFFFFF"/>
            <w:tcMar>
              <w:top w:w="0" w:type="dxa"/>
              <w:left w:w="108" w:type="dxa"/>
              <w:bottom w:w="0" w:type="dxa"/>
              <w:right w:w="108" w:type="dxa"/>
            </w:tcMar>
            <w:vAlign w:val="center"/>
          </w:tcPr>
          <w:p w14:paraId="427AC3FB" w14:textId="7B21DB5E" w:rsidR="00CC0178" w:rsidRPr="00117827" w:rsidRDefault="00CC0178" w:rsidP="00A90256">
            <w:pPr>
              <w:spacing w:after="0" w:line="240" w:lineRule="auto"/>
              <w:jc w:val="center"/>
              <w:rPr>
                <w:rFonts w:ascii="Tahoma" w:eastAsia="Arial" w:hAnsi="Tahoma" w:cs="Tahoma"/>
                <w:b/>
                <w:color w:val="000000" w:themeColor="text1"/>
                <w:highlight w:val="yellow"/>
              </w:rPr>
            </w:pPr>
            <w:r w:rsidRPr="0021450D">
              <w:rPr>
                <w:rFonts w:ascii="Tahoma" w:eastAsia="Arial" w:hAnsi="Tahoma" w:cs="Tahoma"/>
                <w:b/>
                <w:color w:val="000000" w:themeColor="text1"/>
              </w:rPr>
              <w:t>1</w:t>
            </w:r>
            <w:r>
              <w:rPr>
                <w:rFonts w:ascii="Tahoma" w:eastAsia="Arial" w:hAnsi="Tahoma" w:cs="Tahoma"/>
                <w:b/>
                <w:color w:val="000000" w:themeColor="text1"/>
              </w:rPr>
              <w:t>8</w:t>
            </w:r>
            <w:r w:rsidRPr="0021450D">
              <w:rPr>
                <w:rFonts w:ascii="Tahoma" w:eastAsia="Arial" w:hAnsi="Tahoma" w:cs="Tahoma"/>
                <w:b/>
                <w:color w:val="000000" w:themeColor="text1"/>
              </w:rPr>
              <w:t>:</w:t>
            </w:r>
            <w:r>
              <w:rPr>
                <w:rFonts w:ascii="Tahoma" w:eastAsia="Arial" w:hAnsi="Tahoma" w:cs="Tahoma"/>
                <w:b/>
                <w:color w:val="000000" w:themeColor="text1"/>
              </w:rPr>
              <w:t>1</w:t>
            </w:r>
            <w:r w:rsidRPr="0021450D">
              <w:rPr>
                <w:rFonts w:ascii="Tahoma" w:eastAsia="Arial" w:hAnsi="Tahoma" w:cs="Tahoma"/>
                <w:b/>
                <w:color w:val="000000" w:themeColor="text1"/>
              </w:rPr>
              <w:t>0 – 1</w:t>
            </w:r>
            <w:r>
              <w:rPr>
                <w:rFonts w:ascii="Tahoma" w:eastAsia="Arial" w:hAnsi="Tahoma" w:cs="Tahoma"/>
                <w:b/>
                <w:color w:val="000000" w:themeColor="text1"/>
                <w:lang w:val="ru-RU"/>
              </w:rPr>
              <w:t>8</w:t>
            </w:r>
            <w:r w:rsidRPr="0021450D">
              <w:rPr>
                <w:rFonts w:ascii="Tahoma" w:eastAsia="Arial" w:hAnsi="Tahoma" w:cs="Tahoma"/>
                <w:b/>
                <w:color w:val="000000" w:themeColor="text1"/>
              </w:rPr>
              <w:t>:</w:t>
            </w:r>
            <w:r>
              <w:rPr>
                <w:rFonts w:ascii="Tahoma" w:eastAsia="Arial" w:hAnsi="Tahoma" w:cs="Tahoma"/>
                <w:b/>
                <w:color w:val="000000" w:themeColor="text1"/>
              </w:rPr>
              <w:t>15</w:t>
            </w:r>
          </w:p>
        </w:tc>
        <w:tc>
          <w:tcPr>
            <w:tcW w:w="8499" w:type="dxa"/>
            <w:gridSpan w:val="2"/>
            <w:shd w:val="clear" w:color="auto" w:fill="auto"/>
            <w:tcMar>
              <w:top w:w="0" w:type="dxa"/>
              <w:left w:w="108" w:type="dxa"/>
              <w:bottom w:w="0" w:type="dxa"/>
              <w:right w:w="108" w:type="dxa"/>
            </w:tcMar>
          </w:tcPr>
          <w:p w14:paraId="7ABD3957" w14:textId="24C9E451" w:rsidR="00CC0178" w:rsidRPr="000D7492" w:rsidRDefault="00CC0178" w:rsidP="00044A75">
            <w:pPr>
              <w:spacing w:after="0" w:line="240" w:lineRule="auto"/>
              <w:rPr>
                <w:rFonts w:ascii="Tahoma" w:eastAsia="Arial" w:hAnsi="Tahoma" w:cs="Tahoma"/>
                <w:b/>
                <w:bCs/>
                <w:color w:val="000000" w:themeColor="text1"/>
                <w:lang w:val="en-US"/>
              </w:rPr>
            </w:pPr>
            <w:r w:rsidRPr="00A120EB">
              <w:rPr>
                <w:rFonts w:ascii="Tahoma" w:eastAsia="Arial" w:hAnsi="Tahoma" w:cs="Tahoma"/>
                <w:b/>
                <w:iCs/>
                <w:color w:val="000000" w:themeColor="text1"/>
                <w:lang w:val="en-US"/>
              </w:rPr>
              <w:t>Concluding remarks</w:t>
            </w:r>
          </w:p>
        </w:tc>
      </w:tr>
      <w:tr w:rsidR="00CC0178" w:rsidRPr="00F55A85" w14:paraId="46F37C16" w14:textId="77777777" w:rsidTr="00BF4ADC">
        <w:trPr>
          <w:trHeight w:val="412"/>
        </w:trPr>
        <w:tc>
          <w:tcPr>
            <w:tcW w:w="1809" w:type="dxa"/>
            <w:shd w:val="clear" w:color="auto" w:fill="FFFFFF"/>
            <w:tcMar>
              <w:top w:w="0" w:type="dxa"/>
              <w:left w:w="108" w:type="dxa"/>
              <w:bottom w:w="0" w:type="dxa"/>
              <w:right w:w="108" w:type="dxa"/>
            </w:tcMar>
            <w:vAlign w:val="center"/>
          </w:tcPr>
          <w:p w14:paraId="733E3942" w14:textId="22378135" w:rsidR="00CC0178" w:rsidRPr="00F55A85" w:rsidRDefault="00CC0178" w:rsidP="00A90256">
            <w:pPr>
              <w:spacing w:after="0" w:line="240" w:lineRule="auto"/>
              <w:jc w:val="center"/>
              <w:rPr>
                <w:rFonts w:ascii="Tahoma" w:eastAsia="Arial" w:hAnsi="Tahoma" w:cs="Tahoma"/>
                <w:b/>
                <w:color w:val="000000" w:themeColor="text1"/>
                <w:lang w:val="ru-RU"/>
              </w:rPr>
            </w:pPr>
            <w:r w:rsidRPr="00F55A85">
              <w:rPr>
                <w:rFonts w:ascii="Tahoma" w:eastAsia="Arial" w:hAnsi="Tahoma" w:cs="Tahoma"/>
                <w:b/>
                <w:color w:val="000000" w:themeColor="text1"/>
                <w:lang w:val="ru-RU"/>
              </w:rPr>
              <w:t>1</w:t>
            </w:r>
            <w:r>
              <w:rPr>
                <w:rFonts w:ascii="Tahoma" w:eastAsia="Arial" w:hAnsi="Tahoma" w:cs="Tahoma"/>
                <w:b/>
                <w:color w:val="000000" w:themeColor="text1"/>
                <w:lang w:val="ru-RU"/>
              </w:rPr>
              <w:t>8</w:t>
            </w:r>
            <w:r w:rsidRPr="00F55A85">
              <w:rPr>
                <w:rFonts w:ascii="Tahoma" w:eastAsia="Arial" w:hAnsi="Tahoma" w:cs="Tahoma"/>
                <w:b/>
                <w:color w:val="000000" w:themeColor="text1"/>
                <w:lang w:val="ru-RU"/>
              </w:rPr>
              <w:t>:</w:t>
            </w:r>
            <w:r>
              <w:rPr>
                <w:rFonts w:ascii="Tahoma" w:eastAsia="Arial" w:hAnsi="Tahoma" w:cs="Tahoma"/>
                <w:b/>
                <w:color w:val="000000" w:themeColor="text1"/>
                <w:lang w:val="en-US"/>
              </w:rPr>
              <w:t>15</w:t>
            </w:r>
            <w:r>
              <w:rPr>
                <w:rFonts w:ascii="Tahoma" w:eastAsia="Arial" w:hAnsi="Tahoma" w:cs="Tahoma"/>
                <w:b/>
                <w:color w:val="000000" w:themeColor="text1"/>
                <w:lang w:val="ru-RU"/>
              </w:rPr>
              <w:t xml:space="preserve"> – 19:</w:t>
            </w:r>
            <w:r>
              <w:rPr>
                <w:rFonts w:ascii="Tahoma" w:eastAsia="Arial" w:hAnsi="Tahoma" w:cs="Tahoma"/>
                <w:b/>
                <w:color w:val="000000" w:themeColor="text1"/>
                <w:lang w:val="en-US"/>
              </w:rPr>
              <w:t>15</w:t>
            </w:r>
          </w:p>
        </w:tc>
        <w:tc>
          <w:tcPr>
            <w:tcW w:w="8499" w:type="dxa"/>
            <w:gridSpan w:val="2"/>
            <w:shd w:val="clear" w:color="auto" w:fill="auto"/>
            <w:tcMar>
              <w:top w:w="0" w:type="dxa"/>
              <w:left w:w="108" w:type="dxa"/>
              <w:bottom w:w="0" w:type="dxa"/>
              <w:right w:w="108" w:type="dxa"/>
            </w:tcMar>
          </w:tcPr>
          <w:p w14:paraId="35277D02" w14:textId="77777777" w:rsidR="00CC0178" w:rsidRPr="00361BB9" w:rsidRDefault="00CC0178" w:rsidP="00BF4ADC">
            <w:pPr>
              <w:spacing w:after="0" w:line="240" w:lineRule="auto"/>
              <w:jc w:val="both"/>
              <w:rPr>
                <w:rFonts w:ascii="Tahoma" w:eastAsia="Arial" w:hAnsi="Tahoma" w:cs="Tahoma"/>
                <w:b/>
                <w:bCs/>
                <w:color w:val="000000" w:themeColor="text1"/>
                <w:lang w:val="en-US"/>
              </w:rPr>
            </w:pPr>
            <w:r>
              <w:rPr>
                <w:rFonts w:ascii="Tahoma" w:eastAsia="Arial" w:hAnsi="Tahoma" w:cs="Tahoma"/>
                <w:b/>
                <w:bCs/>
                <w:color w:val="000000" w:themeColor="text1"/>
                <w:lang w:val="en-US"/>
              </w:rPr>
              <w:t>Free time</w:t>
            </w:r>
          </w:p>
        </w:tc>
      </w:tr>
      <w:tr w:rsidR="00CC0178" w:rsidRPr="00F55A85" w14:paraId="23351F24" w14:textId="77777777" w:rsidTr="00BF4ADC">
        <w:trPr>
          <w:trHeight w:val="412"/>
        </w:trPr>
        <w:tc>
          <w:tcPr>
            <w:tcW w:w="1809" w:type="dxa"/>
            <w:shd w:val="clear" w:color="auto" w:fill="FFFFFF"/>
            <w:tcMar>
              <w:top w:w="0" w:type="dxa"/>
              <w:left w:w="108" w:type="dxa"/>
              <w:bottom w:w="0" w:type="dxa"/>
              <w:right w:w="108" w:type="dxa"/>
            </w:tcMar>
            <w:vAlign w:val="center"/>
          </w:tcPr>
          <w:p w14:paraId="05EC20FA" w14:textId="4FABFB03" w:rsidR="00CC0178" w:rsidRPr="00F55A85" w:rsidRDefault="00CC0178" w:rsidP="00A120EB">
            <w:pPr>
              <w:spacing w:after="0" w:line="240" w:lineRule="auto"/>
              <w:jc w:val="center"/>
              <w:rPr>
                <w:rFonts w:ascii="Tahoma" w:eastAsia="Arial" w:hAnsi="Tahoma" w:cs="Tahoma"/>
                <w:b/>
                <w:color w:val="000000" w:themeColor="text1"/>
              </w:rPr>
            </w:pPr>
            <w:r w:rsidRPr="00F55A85">
              <w:rPr>
                <w:rFonts w:ascii="Tahoma" w:eastAsia="Arial" w:hAnsi="Tahoma" w:cs="Tahoma"/>
                <w:b/>
                <w:color w:val="000000" w:themeColor="text1"/>
              </w:rPr>
              <w:t>1</w:t>
            </w:r>
            <w:r w:rsidRPr="00F55A85">
              <w:rPr>
                <w:rFonts w:ascii="Tahoma" w:eastAsia="Arial" w:hAnsi="Tahoma" w:cs="Tahoma"/>
                <w:b/>
                <w:color w:val="000000" w:themeColor="text1"/>
                <w:lang w:val="ru-RU"/>
              </w:rPr>
              <w:t>9</w:t>
            </w:r>
            <w:r w:rsidRPr="00F55A85">
              <w:rPr>
                <w:rFonts w:ascii="Tahoma" w:eastAsia="Arial" w:hAnsi="Tahoma" w:cs="Tahoma"/>
                <w:b/>
                <w:color w:val="000000" w:themeColor="text1"/>
              </w:rPr>
              <w:t>:</w:t>
            </w:r>
            <w:r>
              <w:rPr>
                <w:rFonts w:ascii="Tahoma" w:eastAsia="Arial" w:hAnsi="Tahoma" w:cs="Tahoma"/>
                <w:b/>
                <w:color w:val="000000" w:themeColor="text1"/>
                <w:lang w:val="en-US"/>
              </w:rPr>
              <w:t>3</w:t>
            </w:r>
            <w:r w:rsidRPr="00F55A85">
              <w:rPr>
                <w:rFonts w:ascii="Tahoma" w:eastAsia="Arial" w:hAnsi="Tahoma" w:cs="Tahoma"/>
                <w:b/>
                <w:color w:val="000000" w:themeColor="text1"/>
              </w:rPr>
              <w:t>0-</w:t>
            </w:r>
            <w:r>
              <w:rPr>
                <w:rFonts w:ascii="Tahoma" w:eastAsia="Arial" w:hAnsi="Tahoma" w:cs="Tahoma"/>
                <w:b/>
                <w:color w:val="000000" w:themeColor="text1"/>
                <w:lang w:val="ru-RU"/>
              </w:rPr>
              <w:t>22</w:t>
            </w:r>
            <w:r w:rsidRPr="00F55A85">
              <w:rPr>
                <w:rFonts w:ascii="Tahoma" w:eastAsia="Arial" w:hAnsi="Tahoma" w:cs="Tahoma"/>
                <w:b/>
                <w:color w:val="000000" w:themeColor="text1"/>
              </w:rPr>
              <w:t>:00</w:t>
            </w:r>
          </w:p>
        </w:tc>
        <w:tc>
          <w:tcPr>
            <w:tcW w:w="8499" w:type="dxa"/>
            <w:gridSpan w:val="2"/>
            <w:shd w:val="clear" w:color="auto" w:fill="auto"/>
            <w:tcMar>
              <w:top w:w="0" w:type="dxa"/>
              <w:left w:w="108" w:type="dxa"/>
              <w:bottom w:w="0" w:type="dxa"/>
              <w:right w:w="108" w:type="dxa"/>
            </w:tcMar>
          </w:tcPr>
          <w:p w14:paraId="1688390A" w14:textId="77777777" w:rsidR="00CC0178" w:rsidRPr="00AD021D" w:rsidRDefault="00CC0178" w:rsidP="00BF4ADC">
            <w:pPr>
              <w:spacing w:after="0" w:line="240" w:lineRule="auto"/>
              <w:jc w:val="both"/>
              <w:rPr>
                <w:rFonts w:ascii="Tahoma" w:eastAsia="Arial" w:hAnsi="Tahoma" w:cs="Tahoma"/>
                <w:b/>
                <w:bCs/>
                <w:color w:val="000000" w:themeColor="text1"/>
                <w:lang w:val="en-US"/>
              </w:rPr>
            </w:pPr>
            <w:r>
              <w:rPr>
                <w:rFonts w:ascii="Tahoma" w:eastAsia="Arial" w:hAnsi="Tahoma" w:cs="Tahoma"/>
                <w:b/>
                <w:bCs/>
                <w:color w:val="000000" w:themeColor="text1"/>
                <w:lang w:val="en-US"/>
              </w:rPr>
              <w:t>Gala Dinner and 30</w:t>
            </w:r>
            <w:r w:rsidRPr="00970CF3">
              <w:rPr>
                <w:rFonts w:ascii="Tahoma" w:eastAsia="Arial" w:hAnsi="Tahoma" w:cs="Tahoma"/>
                <w:b/>
                <w:bCs/>
                <w:color w:val="000000" w:themeColor="text1"/>
                <w:vertAlign w:val="superscript"/>
                <w:lang w:val="en-US"/>
              </w:rPr>
              <w:t>th</w:t>
            </w:r>
            <w:r>
              <w:rPr>
                <w:rFonts w:ascii="Tahoma" w:eastAsia="Arial" w:hAnsi="Tahoma" w:cs="Tahoma"/>
                <w:b/>
                <w:bCs/>
                <w:color w:val="000000" w:themeColor="text1"/>
                <w:lang w:val="en-US"/>
              </w:rPr>
              <w:t xml:space="preserve"> Anniversary celebration of RSET and UZEX</w:t>
            </w:r>
          </w:p>
          <w:p w14:paraId="4819DCB6" w14:textId="3FB7B3A2" w:rsidR="00CC0178" w:rsidRPr="00A120EB" w:rsidRDefault="00CC0178" w:rsidP="00A120EB">
            <w:pPr>
              <w:spacing w:after="0" w:line="240" w:lineRule="auto"/>
              <w:jc w:val="both"/>
              <w:rPr>
                <w:rFonts w:ascii="Tahoma" w:eastAsia="Arial" w:hAnsi="Tahoma" w:cs="Tahoma"/>
                <w:b/>
                <w:iCs/>
                <w:color w:val="000000" w:themeColor="text1"/>
                <w:lang w:val="en-US"/>
              </w:rPr>
            </w:pPr>
            <w:r>
              <w:rPr>
                <w:rFonts w:ascii="Tahoma" w:eastAsia="Arial" w:hAnsi="Tahoma" w:cs="Tahoma"/>
                <w:b/>
                <w:bCs/>
                <w:color w:val="000000" w:themeColor="text1"/>
                <w:lang w:val="en-US"/>
              </w:rPr>
              <w:t xml:space="preserve"> </w:t>
            </w:r>
            <w:r w:rsidRPr="00A120EB">
              <w:rPr>
                <w:rFonts w:ascii="Tahoma" w:eastAsia="Arial" w:hAnsi="Tahoma" w:cs="Tahoma"/>
                <w:i/>
                <w:iCs/>
                <w:color w:val="000000" w:themeColor="text1"/>
                <w:sz w:val="20"/>
                <w:szCs w:val="20"/>
                <w:lang w:val="en-US"/>
              </w:rPr>
              <w:t xml:space="preserve">Venue: Restaurant ‘Buyuk Samarkand’, </w:t>
            </w:r>
            <w:r w:rsidRPr="003D5F09">
              <w:rPr>
                <w:rFonts w:ascii="Tahoma" w:eastAsia="Arial" w:hAnsi="Tahoma" w:cs="Tahoma"/>
                <w:i/>
                <w:iCs/>
                <w:color w:val="000000" w:themeColor="text1"/>
                <w:sz w:val="20"/>
                <w:szCs w:val="20"/>
                <w:lang w:val="en-US"/>
              </w:rPr>
              <w:t>Silk</w:t>
            </w:r>
            <w:r w:rsidRPr="00A120EB">
              <w:rPr>
                <w:rFonts w:ascii="Tahoma" w:eastAsia="Arial" w:hAnsi="Tahoma" w:cs="Tahoma"/>
                <w:i/>
                <w:iCs/>
                <w:color w:val="000000" w:themeColor="text1"/>
                <w:sz w:val="20"/>
                <w:szCs w:val="20"/>
                <w:lang w:val="en-US"/>
              </w:rPr>
              <w:t xml:space="preserve"> </w:t>
            </w:r>
            <w:r w:rsidRPr="003D5F09">
              <w:rPr>
                <w:rFonts w:ascii="Tahoma" w:eastAsia="Arial" w:hAnsi="Tahoma" w:cs="Tahoma"/>
                <w:i/>
                <w:iCs/>
                <w:color w:val="000000" w:themeColor="text1"/>
                <w:sz w:val="20"/>
                <w:szCs w:val="20"/>
                <w:lang w:val="en-US"/>
              </w:rPr>
              <w:t>Road</w:t>
            </w:r>
            <w:r w:rsidRPr="00AD021D">
              <w:rPr>
                <w:rFonts w:ascii="Tahoma" w:eastAsia="Arial" w:hAnsi="Tahoma" w:cs="Tahoma"/>
                <w:i/>
                <w:iCs/>
                <w:color w:val="000000" w:themeColor="text1"/>
                <w:sz w:val="20"/>
                <w:szCs w:val="20"/>
                <w:lang w:val="en-US"/>
              </w:rPr>
              <w:t xml:space="preserve"> </w:t>
            </w:r>
            <w:r>
              <w:rPr>
                <w:rFonts w:ascii="Tahoma" w:eastAsia="Arial" w:hAnsi="Tahoma" w:cs="Tahoma"/>
                <w:i/>
                <w:iCs/>
                <w:color w:val="000000" w:themeColor="text1"/>
                <w:sz w:val="20"/>
                <w:szCs w:val="20"/>
                <w:lang w:val="en-US"/>
              </w:rPr>
              <w:t>Samarkand</w:t>
            </w:r>
          </w:p>
        </w:tc>
      </w:tr>
      <w:tr w:rsidR="00CC0178" w:rsidRPr="00F55A85" w14:paraId="1F83B540" w14:textId="77777777" w:rsidTr="00BF4ADC">
        <w:trPr>
          <w:trHeight w:val="381"/>
        </w:trPr>
        <w:tc>
          <w:tcPr>
            <w:tcW w:w="10308" w:type="dxa"/>
            <w:gridSpan w:val="3"/>
            <w:shd w:val="clear" w:color="auto" w:fill="D9D9D9" w:themeFill="background1" w:themeFillShade="D9"/>
            <w:tcMar>
              <w:top w:w="0" w:type="dxa"/>
              <w:left w:w="108" w:type="dxa"/>
              <w:bottom w:w="0" w:type="dxa"/>
              <w:right w:w="108" w:type="dxa"/>
            </w:tcMar>
            <w:vAlign w:val="center"/>
          </w:tcPr>
          <w:p w14:paraId="47F86691" w14:textId="77777777" w:rsidR="00CC0178" w:rsidRPr="00F55A85" w:rsidRDefault="00CC0178" w:rsidP="00BF4ADC">
            <w:pPr>
              <w:spacing w:after="0" w:line="240" w:lineRule="auto"/>
              <w:jc w:val="center"/>
              <w:rPr>
                <w:rFonts w:ascii="Tahoma" w:eastAsia="Arial" w:hAnsi="Tahoma" w:cs="Tahoma"/>
                <w:b/>
                <w:bCs/>
                <w:color w:val="000000" w:themeColor="text1"/>
                <w:lang w:val="ru-RU"/>
              </w:rPr>
            </w:pPr>
            <w:r>
              <w:rPr>
                <w:rFonts w:ascii="Tahoma" w:eastAsia="Arial" w:hAnsi="Tahoma" w:cs="Tahoma"/>
                <w:b/>
                <w:color w:val="000000" w:themeColor="text1"/>
                <w:lang w:val="en-US"/>
              </w:rPr>
              <w:t>Saturday</w:t>
            </w:r>
            <w:r w:rsidRPr="00F55A85">
              <w:rPr>
                <w:rFonts w:ascii="Tahoma" w:eastAsia="Arial" w:hAnsi="Tahoma" w:cs="Tahoma"/>
                <w:b/>
                <w:color w:val="000000" w:themeColor="text1"/>
                <w:lang w:val="ru-RU"/>
              </w:rPr>
              <w:t xml:space="preserve"> 20.04.2024</w:t>
            </w:r>
          </w:p>
        </w:tc>
      </w:tr>
      <w:tr w:rsidR="00CC0178" w:rsidRPr="00F55A85" w14:paraId="3CC16AB6" w14:textId="77777777" w:rsidTr="00BF4ADC">
        <w:trPr>
          <w:trHeight w:val="379"/>
        </w:trPr>
        <w:tc>
          <w:tcPr>
            <w:tcW w:w="1981" w:type="dxa"/>
            <w:gridSpan w:val="2"/>
            <w:shd w:val="clear" w:color="auto" w:fill="FFFFFF"/>
            <w:tcMar>
              <w:top w:w="0" w:type="dxa"/>
              <w:left w:w="108" w:type="dxa"/>
              <w:bottom w:w="0" w:type="dxa"/>
              <w:right w:w="108" w:type="dxa"/>
            </w:tcMar>
            <w:vAlign w:val="center"/>
          </w:tcPr>
          <w:p w14:paraId="1ACD134C" w14:textId="224DDDFD" w:rsidR="00CC0178" w:rsidRPr="00F55A85" w:rsidRDefault="00CC0178" w:rsidP="00BF4ADC">
            <w:pPr>
              <w:spacing w:after="0" w:line="240" w:lineRule="auto"/>
              <w:jc w:val="center"/>
              <w:rPr>
                <w:rFonts w:ascii="Tahoma" w:eastAsia="Arial" w:hAnsi="Tahoma" w:cs="Tahoma"/>
                <w:b/>
                <w:color w:val="000000" w:themeColor="text1"/>
                <w:lang w:val="ru-RU"/>
              </w:rPr>
            </w:pPr>
            <w:r>
              <w:rPr>
                <w:rFonts w:ascii="Tahoma" w:eastAsia="Arial" w:hAnsi="Tahoma" w:cs="Tahoma"/>
                <w:b/>
                <w:color w:val="000000" w:themeColor="text1"/>
                <w:lang w:val="en-US"/>
              </w:rPr>
              <w:t>10</w:t>
            </w:r>
            <w:r w:rsidRPr="00F55A85">
              <w:rPr>
                <w:rFonts w:ascii="Tahoma" w:eastAsia="Arial" w:hAnsi="Tahoma" w:cs="Tahoma"/>
                <w:b/>
                <w:color w:val="000000" w:themeColor="text1"/>
                <w:lang w:val="ru-RU"/>
              </w:rPr>
              <w:t>:00-</w:t>
            </w:r>
            <w:r w:rsidRPr="00F55A85">
              <w:rPr>
                <w:rFonts w:ascii="Tahoma" w:eastAsia="Arial" w:hAnsi="Tahoma" w:cs="Tahoma"/>
                <w:b/>
                <w:color w:val="000000" w:themeColor="text1"/>
              </w:rPr>
              <w:t>1</w:t>
            </w:r>
            <w:r w:rsidRPr="00F55A85">
              <w:rPr>
                <w:rFonts w:ascii="Tahoma" w:eastAsia="Arial" w:hAnsi="Tahoma" w:cs="Tahoma"/>
                <w:b/>
                <w:color w:val="000000" w:themeColor="text1"/>
                <w:lang w:val="ru-RU"/>
              </w:rPr>
              <w:t>8</w:t>
            </w:r>
            <w:r w:rsidRPr="00F55A85">
              <w:rPr>
                <w:rFonts w:ascii="Tahoma" w:eastAsia="Arial" w:hAnsi="Tahoma" w:cs="Tahoma"/>
                <w:b/>
                <w:color w:val="000000" w:themeColor="text1"/>
              </w:rPr>
              <w:t>:</w:t>
            </w:r>
            <w:r w:rsidRPr="00F55A85">
              <w:rPr>
                <w:rFonts w:ascii="Tahoma" w:eastAsia="Arial" w:hAnsi="Tahoma" w:cs="Tahoma"/>
                <w:b/>
                <w:color w:val="000000" w:themeColor="text1"/>
                <w:lang w:val="ru-RU"/>
              </w:rPr>
              <w:t>0</w:t>
            </w:r>
            <w:r w:rsidRPr="00F55A85">
              <w:rPr>
                <w:rFonts w:ascii="Tahoma" w:eastAsia="Arial" w:hAnsi="Tahoma" w:cs="Tahoma"/>
                <w:b/>
                <w:color w:val="000000" w:themeColor="text1"/>
              </w:rPr>
              <w:t>0</w:t>
            </w:r>
          </w:p>
        </w:tc>
        <w:tc>
          <w:tcPr>
            <w:tcW w:w="8327" w:type="dxa"/>
            <w:shd w:val="clear" w:color="auto" w:fill="auto"/>
            <w:tcMar>
              <w:top w:w="0" w:type="dxa"/>
              <w:left w:w="108" w:type="dxa"/>
              <w:bottom w:w="0" w:type="dxa"/>
              <w:right w:w="108" w:type="dxa"/>
            </w:tcMar>
          </w:tcPr>
          <w:p w14:paraId="486A032E" w14:textId="77777777" w:rsidR="00CC0178" w:rsidRPr="0010428C" w:rsidRDefault="00CC0178" w:rsidP="00BF4ADC">
            <w:pPr>
              <w:spacing w:after="0" w:line="240" w:lineRule="auto"/>
              <w:jc w:val="both"/>
              <w:rPr>
                <w:rFonts w:ascii="Tahoma" w:eastAsia="Arial" w:hAnsi="Tahoma" w:cs="Tahoma"/>
                <w:b/>
                <w:bCs/>
                <w:color w:val="000000" w:themeColor="text1"/>
                <w:lang w:val="en-US"/>
              </w:rPr>
            </w:pPr>
            <w:r>
              <w:rPr>
                <w:rFonts w:ascii="Tahoma" w:eastAsia="Arial" w:hAnsi="Tahoma" w:cs="Tahoma"/>
                <w:b/>
                <w:bCs/>
                <w:color w:val="000000" w:themeColor="text1"/>
                <w:lang w:val="en-US"/>
              </w:rPr>
              <w:t>Casual networking and c</w:t>
            </w:r>
            <w:r w:rsidRPr="0010428C">
              <w:rPr>
                <w:rFonts w:ascii="Tahoma" w:eastAsia="Arial" w:hAnsi="Tahoma" w:cs="Tahoma"/>
                <w:b/>
                <w:bCs/>
                <w:color w:val="000000" w:themeColor="text1"/>
                <w:lang w:val="en-US"/>
              </w:rPr>
              <w:t>ultural program:</w:t>
            </w:r>
          </w:p>
          <w:p w14:paraId="2608DADF" w14:textId="0014DF29" w:rsidR="00CC0178" w:rsidRPr="0010428C" w:rsidRDefault="00CC0178" w:rsidP="006F42EF">
            <w:pPr>
              <w:spacing w:after="0" w:line="240" w:lineRule="auto"/>
              <w:jc w:val="both"/>
              <w:rPr>
                <w:rFonts w:ascii="Tahoma" w:eastAsia="Arial" w:hAnsi="Tahoma" w:cs="Tahoma"/>
                <w:b/>
                <w:bCs/>
                <w:color w:val="000000" w:themeColor="text1"/>
                <w:lang w:val="en-US"/>
              </w:rPr>
            </w:pPr>
            <w:r w:rsidRPr="0010428C">
              <w:rPr>
                <w:rFonts w:ascii="Tahoma" w:eastAsia="Arial" w:hAnsi="Tahoma" w:cs="Tahoma"/>
                <w:b/>
                <w:bCs/>
                <w:color w:val="000000" w:themeColor="text1"/>
                <w:lang w:val="en-US"/>
              </w:rPr>
              <w:t>Visit to the historical sights of Samarkand</w:t>
            </w:r>
          </w:p>
        </w:tc>
      </w:tr>
    </w:tbl>
    <w:p w14:paraId="0B0FD9AC" w14:textId="77777777" w:rsidR="0069364E" w:rsidRPr="0069364E" w:rsidRDefault="0069364E" w:rsidP="00866CA0">
      <w:pPr>
        <w:jc w:val="both"/>
        <w:rPr>
          <w:rFonts w:ascii="Tahoma" w:hAnsi="Tahoma" w:cs="Tahoma"/>
          <w:lang w:val="en-US"/>
        </w:rPr>
      </w:pPr>
    </w:p>
    <w:sectPr w:rsidR="0069364E" w:rsidRPr="0069364E" w:rsidSect="003B45AD">
      <w:headerReference w:type="default" r:id="rId12"/>
      <w:pgSz w:w="11906" w:h="16838"/>
      <w:pgMar w:top="1898" w:right="1134" w:bottom="851" w:left="709"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D497C" w14:textId="77777777" w:rsidR="00A90256" w:rsidRDefault="00A90256" w:rsidP="002D2B9F">
      <w:pPr>
        <w:spacing w:after="0" w:line="240" w:lineRule="auto"/>
      </w:pPr>
      <w:r>
        <w:separator/>
      </w:r>
    </w:p>
  </w:endnote>
  <w:endnote w:type="continuationSeparator" w:id="0">
    <w:p w14:paraId="7BC2ED9E" w14:textId="77777777" w:rsidR="00A90256" w:rsidRDefault="00A90256" w:rsidP="002D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docs-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7EB3D" w14:textId="77777777" w:rsidR="00A90256" w:rsidRDefault="00A90256" w:rsidP="002D2B9F">
      <w:pPr>
        <w:spacing w:after="0" w:line="240" w:lineRule="auto"/>
      </w:pPr>
      <w:r>
        <w:separator/>
      </w:r>
    </w:p>
  </w:footnote>
  <w:footnote w:type="continuationSeparator" w:id="0">
    <w:p w14:paraId="6C9386F5" w14:textId="77777777" w:rsidR="00A90256" w:rsidRDefault="00A90256" w:rsidP="002D2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CEF92" w14:textId="311FB801" w:rsidR="00A90256" w:rsidRDefault="00A90256" w:rsidP="0069364E">
    <w:pPr>
      <w:pStyle w:val="Header"/>
      <w:tabs>
        <w:tab w:val="clear" w:pos="4677"/>
        <w:tab w:val="center" w:pos="-1800"/>
      </w:tabs>
      <w:ind w:right="-377"/>
    </w:pPr>
    <w:r>
      <w:rPr>
        <w:rFonts w:ascii="Tahoma" w:hAnsi="Tahoma" w:cs="Tahoma"/>
        <w:noProof/>
        <w:lang w:val="en-US" w:eastAsia="en-US"/>
      </w:rPr>
      <w:drawing>
        <wp:inline distT="0" distB="0" distL="0" distR="0" wp14:anchorId="66170399" wp14:editId="5DF1728F">
          <wp:extent cx="1883601" cy="638175"/>
          <wp:effectExtent l="0" t="0" r="0" b="0"/>
          <wp:docPr id="13" name="Picture 13" descr="C:\Users\FEAS1\Downloads\ConFEAS2024-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AS1\Downloads\ConFEAS2024-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842" b="27749"/>
                  <a:stretch/>
                </pic:blipFill>
                <pic:spPr bwMode="auto">
                  <a:xfrm>
                    <a:off x="0" y="0"/>
                    <a:ext cx="1885688" cy="63888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eastAsia="en-US"/>
      </w:rPr>
      <w:drawing>
        <wp:inline distT="0" distB="0" distL="0" distR="0" wp14:anchorId="0CA0B541" wp14:editId="19AA3E3A">
          <wp:extent cx="59055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se-1.png"/>
                  <pic:cNvPicPr/>
                </pic:nvPicPr>
                <pic:blipFill>
                  <a:blip r:embed="rId2">
                    <a:extLst>
                      <a:ext uri="{28A0092B-C50C-407E-A947-70E740481C1C}">
                        <a14:useLocalDpi xmlns:a14="http://schemas.microsoft.com/office/drawing/2010/main" val="0"/>
                      </a:ext>
                    </a:extLst>
                  </a:blip>
                  <a:stretch>
                    <a:fillRect/>
                  </a:stretch>
                </pic:blipFill>
                <pic:spPr>
                  <a:xfrm>
                    <a:off x="0" y="0"/>
                    <a:ext cx="590433" cy="590433"/>
                  </a:xfrm>
                  <a:prstGeom prst="rect">
                    <a:avLst/>
                  </a:prstGeom>
                </pic:spPr>
              </pic:pic>
            </a:graphicData>
          </a:graphic>
        </wp:inline>
      </w:drawing>
    </w:r>
    <w:r>
      <w:t xml:space="preserve">  </w:t>
    </w:r>
    <w:r>
      <w:rPr>
        <w:noProof/>
        <w:lang w:val="en-US" w:eastAsia="en-US"/>
      </w:rPr>
      <w:drawing>
        <wp:inline distT="0" distB="0" distL="0" distR="0" wp14:anchorId="0B3C6527" wp14:editId="3B689DE8">
          <wp:extent cx="2390775" cy="572439"/>
          <wp:effectExtent l="0" t="0" r="0" b="0"/>
          <wp:docPr id="8" name="Picture 8" descr="C:\Users\FEAS1\Downloads\logo_UZ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S1\Downloads\logo_UZEX.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8372" cy="5766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EF2"/>
    <w:multiLevelType w:val="hybridMultilevel"/>
    <w:tmpl w:val="F930580E"/>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538EC"/>
    <w:multiLevelType w:val="hybridMultilevel"/>
    <w:tmpl w:val="55A4F0DA"/>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604D"/>
    <w:multiLevelType w:val="hybridMultilevel"/>
    <w:tmpl w:val="1D884A14"/>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F2BC3"/>
    <w:multiLevelType w:val="multilevel"/>
    <w:tmpl w:val="1CC2B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5EC2922"/>
    <w:multiLevelType w:val="multilevel"/>
    <w:tmpl w:val="807EF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827434D"/>
    <w:multiLevelType w:val="multilevel"/>
    <w:tmpl w:val="2A661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51067D"/>
    <w:multiLevelType w:val="hybridMultilevel"/>
    <w:tmpl w:val="0BFACF1E"/>
    <w:lvl w:ilvl="0" w:tplc="0409000F">
      <w:start w:val="1"/>
      <w:numFmt w:val="decimal"/>
      <w:lvlText w:val="%1."/>
      <w:lvlJc w:val="left"/>
      <w:pPr>
        <w:ind w:left="720" w:hanging="360"/>
      </w:pPr>
    </w:lvl>
    <w:lvl w:ilvl="1" w:tplc="D87225E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D6235"/>
    <w:multiLevelType w:val="multilevel"/>
    <w:tmpl w:val="C7160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3052ACA"/>
    <w:multiLevelType w:val="hybridMultilevel"/>
    <w:tmpl w:val="55A4F0DA"/>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535C1C"/>
    <w:multiLevelType w:val="multilevel"/>
    <w:tmpl w:val="AF143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E9123FF"/>
    <w:multiLevelType w:val="hybridMultilevel"/>
    <w:tmpl w:val="1D884A14"/>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7C128D"/>
    <w:multiLevelType w:val="hybridMultilevel"/>
    <w:tmpl w:val="1964502C"/>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EB905AC"/>
    <w:multiLevelType w:val="hybridMultilevel"/>
    <w:tmpl w:val="869A3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163216"/>
    <w:multiLevelType w:val="hybridMultilevel"/>
    <w:tmpl w:val="AB183CBC"/>
    <w:lvl w:ilvl="0" w:tplc="5852AF40">
      <w:numFmt w:val="bullet"/>
      <w:lvlText w:val="-"/>
      <w:lvlJc w:val="left"/>
      <w:pPr>
        <w:ind w:left="720" w:hanging="360"/>
      </w:pPr>
      <w:rPr>
        <w:rFonts w:ascii="Tahoma" w:eastAsia="Arial" w:hAnsi="Tahoma" w:cs="Tahoma"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4">
    <w:nsid w:val="44FF3A8C"/>
    <w:multiLevelType w:val="hybridMultilevel"/>
    <w:tmpl w:val="F930580E"/>
    <w:lvl w:ilvl="0" w:tplc="AD4012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7D3251"/>
    <w:multiLevelType w:val="hybridMultilevel"/>
    <w:tmpl w:val="0BFACF1E"/>
    <w:lvl w:ilvl="0" w:tplc="0409000F">
      <w:start w:val="1"/>
      <w:numFmt w:val="decimal"/>
      <w:lvlText w:val="%1."/>
      <w:lvlJc w:val="left"/>
      <w:pPr>
        <w:ind w:left="720" w:hanging="360"/>
      </w:pPr>
    </w:lvl>
    <w:lvl w:ilvl="1" w:tplc="D87225E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3403F1"/>
    <w:multiLevelType w:val="hybridMultilevel"/>
    <w:tmpl w:val="BDACF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005A02"/>
    <w:multiLevelType w:val="multilevel"/>
    <w:tmpl w:val="B0006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7364834"/>
    <w:multiLevelType w:val="multilevel"/>
    <w:tmpl w:val="631E0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0F123BB"/>
    <w:multiLevelType w:val="hybridMultilevel"/>
    <w:tmpl w:val="0F800D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5"/>
  </w:num>
  <w:num w:numId="5">
    <w:abstractNumId w:val="18"/>
  </w:num>
  <w:num w:numId="6">
    <w:abstractNumId w:val="4"/>
  </w:num>
  <w:num w:numId="7">
    <w:abstractNumId w:val="3"/>
  </w:num>
  <w:num w:numId="8">
    <w:abstractNumId w:val="16"/>
  </w:num>
  <w:num w:numId="9">
    <w:abstractNumId w:val="19"/>
  </w:num>
  <w:num w:numId="10">
    <w:abstractNumId w:val="11"/>
  </w:num>
  <w:num w:numId="11">
    <w:abstractNumId w:val="13"/>
  </w:num>
  <w:num w:numId="12">
    <w:abstractNumId w:val="12"/>
  </w:num>
  <w:num w:numId="13">
    <w:abstractNumId w:val="15"/>
  </w:num>
  <w:num w:numId="14">
    <w:abstractNumId w:val="6"/>
  </w:num>
  <w:num w:numId="15">
    <w:abstractNumId w:val="10"/>
  </w:num>
  <w:num w:numId="16">
    <w:abstractNumId w:val="2"/>
  </w:num>
  <w:num w:numId="17">
    <w:abstractNumId w:val="14"/>
  </w:num>
  <w:num w:numId="18">
    <w:abstractNumId w:val="8"/>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CC"/>
    <w:rsid w:val="00005055"/>
    <w:rsid w:val="00007BDD"/>
    <w:rsid w:val="00014484"/>
    <w:rsid w:val="00032EEB"/>
    <w:rsid w:val="00044A75"/>
    <w:rsid w:val="00051911"/>
    <w:rsid w:val="0007053A"/>
    <w:rsid w:val="00072782"/>
    <w:rsid w:val="000918D2"/>
    <w:rsid w:val="00094A45"/>
    <w:rsid w:val="00096F97"/>
    <w:rsid w:val="000D360E"/>
    <w:rsid w:val="000D7492"/>
    <w:rsid w:val="000E0866"/>
    <w:rsid w:val="00101C4C"/>
    <w:rsid w:val="0010428C"/>
    <w:rsid w:val="00117827"/>
    <w:rsid w:val="001200F5"/>
    <w:rsid w:val="00122685"/>
    <w:rsid w:val="001346C4"/>
    <w:rsid w:val="00152712"/>
    <w:rsid w:val="00171744"/>
    <w:rsid w:val="00172966"/>
    <w:rsid w:val="00172DAD"/>
    <w:rsid w:val="0019747E"/>
    <w:rsid w:val="001B286C"/>
    <w:rsid w:val="001B5821"/>
    <w:rsid w:val="001B5B08"/>
    <w:rsid w:val="001B70CA"/>
    <w:rsid w:val="001D245A"/>
    <w:rsid w:val="001D2E32"/>
    <w:rsid w:val="001F206E"/>
    <w:rsid w:val="00202C19"/>
    <w:rsid w:val="0021450D"/>
    <w:rsid w:val="002202ED"/>
    <w:rsid w:val="0025293D"/>
    <w:rsid w:val="00274476"/>
    <w:rsid w:val="00280AE5"/>
    <w:rsid w:val="00281994"/>
    <w:rsid w:val="002851AE"/>
    <w:rsid w:val="00285646"/>
    <w:rsid w:val="002A410D"/>
    <w:rsid w:val="002A6584"/>
    <w:rsid w:val="002C2A32"/>
    <w:rsid w:val="002D2409"/>
    <w:rsid w:val="002D2B9F"/>
    <w:rsid w:val="002D65B8"/>
    <w:rsid w:val="002E0CF8"/>
    <w:rsid w:val="002F3828"/>
    <w:rsid w:val="003002C4"/>
    <w:rsid w:val="00307FAF"/>
    <w:rsid w:val="003317FA"/>
    <w:rsid w:val="003449C9"/>
    <w:rsid w:val="00361BB9"/>
    <w:rsid w:val="00385E99"/>
    <w:rsid w:val="003B16BC"/>
    <w:rsid w:val="003B45AD"/>
    <w:rsid w:val="003D5F09"/>
    <w:rsid w:val="003E356F"/>
    <w:rsid w:val="003E41C0"/>
    <w:rsid w:val="00413F58"/>
    <w:rsid w:val="0042630C"/>
    <w:rsid w:val="00431512"/>
    <w:rsid w:val="00445C8F"/>
    <w:rsid w:val="00454AE2"/>
    <w:rsid w:val="00474257"/>
    <w:rsid w:val="00490798"/>
    <w:rsid w:val="00490A74"/>
    <w:rsid w:val="00492AE7"/>
    <w:rsid w:val="00493323"/>
    <w:rsid w:val="00494C9E"/>
    <w:rsid w:val="004A0F96"/>
    <w:rsid w:val="004D5778"/>
    <w:rsid w:val="004E7D5A"/>
    <w:rsid w:val="00512A9A"/>
    <w:rsid w:val="005207BA"/>
    <w:rsid w:val="005304EC"/>
    <w:rsid w:val="0053376B"/>
    <w:rsid w:val="00553C97"/>
    <w:rsid w:val="00557F68"/>
    <w:rsid w:val="00573A55"/>
    <w:rsid w:val="005779B2"/>
    <w:rsid w:val="00591FFD"/>
    <w:rsid w:val="005A0086"/>
    <w:rsid w:val="005A45A8"/>
    <w:rsid w:val="005D6AF9"/>
    <w:rsid w:val="005F5127"/>
    <w:rsid w:val="00615C81"/>
    <w:rsid w:val="0062264D"/>
    <w:rsid w:val="00627DF7"/>
    <w:rsid w:val="006347C9"/>
    <w:rsid w:val="00641E3A"/>
    <w:rsid w:val="00643DD1"/>
    <w:rsid w:val="0066064D"/>
    <w:rsid w:val="00661C1D"/>
    <w:rsid w:val="0066534B"/>
    <w:rsid w:val="006865AC"/>
    <w:rsid w:val="00686680"/>
    <w:rsid w:val="00686A07"/>
    <w:rsid w:val="00690909"/>
    <w:rsid w:val="0069364E"/>
    <w:rsid w:val="006A08A1"/>
    <w:rsid w:val="006C34A8"/>
    <w:rsid w:val="006C41C3"/>
    <w:rsid w:val="006F094F"/>
    <w:rsid w:val="006F25FD"/>
    <w:rsid w:val="006F42EF"/>
    <w:rsid w:val="006F57E6"/>
    <w:rsid w:val="00704258"/>
    <w:rsid w:val="00705698"/>
    <w:rsid w:val="00732441"/>
    <w:rsid w:val="00732813"/>
    <w:rsid w:val="0074632C"/>
    <w:rsid w:val="007640DE"/>
    <w:rsid w:val="00766D4C"/>
    <w:rsid w:val="00767BBC"/>
    <w:rsid w:val="00770D89"/>
    <w:rsid w:val="00787D01"/>
    <w:rsid w:val="00791C31"/>
    <w:rsid w:val="00792296"/>
    <w:rsid w:val="0079378B"/>
    <w:rsid w:val="007C1591"/>
    <w:rsid w:val="007C17CF"/>
    <w:rsid w:val="007D1093"/>
    <w:rsid w:val="007D1640"/>
    <w:rsid w:val="007D508B"/>
    <w:rsid w:val="007E18A5"/>
    <w:rsid w:val="007E39BF"/>
    <w:rsid w:val="007F7A04"/>
    <w:rsid w:val="0080483A"/>
    <w:rsid w:val="00816BEA"/>
    <w:rsid w:val="008253B7"/>
    <w:rsid w:val="008310BA"/>
    <w:rsid w:val="00832E31"/>
    <w:rsid w:val="0084074B"/>
    <w:rsid w:val="00844F94"/>
    <w:rsid w:val="00850CB5"/>
    <w:rsid w:val="008571EF"/>
    <w:rsid w:val="008612A4"/>
    <w:rsid w:val="008660B0"/>
    <w:rsid w:val="00866CA0"/>
    <w:rsid w:val="0088763A"/>
    <w:rsid w:val="00893B01"/>
    <w:rsid w:val="008B2FA0"/>
    <w:rsid w:val="008C24F2"/>
    <w:rsid w:val="008C37BA"/>
    <w:rsid w:val="008D2A38"/>
    <w:rsid w:val="008E54AA"/>
    <w:rsid w:val="00902EBF"/>
    <w:rsid w:val="0090541E"/>
    <w:rsid w:val="009207A5"/>
    <w:rsid w:val="009236D6"/>
    <w:rsid w:val="00931571"/>
    <w:rsid w:val="009338D1"/>
    <w:rsid w:val="00942F8C"/>
    <w:rsid w:val="0094672E"/>
    <w:rsid w:val="0094674B"/>
    <w:rsid w:val="0094798F"/>
    <w:rsid w:val="00956096"/>
    <w:rsid w:val="0096686E"/>
    <w:rsid w:val="00970CF3"/>
    <w:rsid w:val="00992BB9"/>
    <w:rsid w:val="00997406"/>
    <w:rsid w:val="009A0313"/>
    <w:rsid w:val="009A3732"/>
    <w:rsid w:val="009B6CA2"/>
    <w:rsid w:val="009C2B13"/>
    <w:rsid w:val="009E6B80"/>
    <w:rsid w:val="00A060D6"/>
    <w:rsid w:val="00A120EB"/>
    <w:rsid w:val="00A16C7F"/>
    <w:rsid w:val="00A37DEE"/>
    <w:rsid w:val="00A415DE"/>
    <w:rsid w:val="00A46809"/>
    <w:rsid w:val="00A532D7"/>
    <w:rsid w:val="00A55781"/>
    <w:rsid w:val="00A65BF1"/>
    <w:rsid w:val="00A90256"/>
    <w:rsid w:val="00A94DA7"/>
    <w:rsid w:val="00AB02FE"/>
    <w:rsid w:val="00AB16DD"/>
    <w:rsid w:val="00AC6317"/>
    <w:rsid w:val="00AD021D"/>
    <w:rsid w:val="00AD036D"/>
    <w:rsid w:val="00AD1C9D"/>
    <w:rsid w:val="00AD2577"/>
    <w:rsid w:val="00AD306A"/>
    <w:rsid w:val="00AD3B08"/>
    <w:rsid w:val="00AE02BD"/>
    <w:rsid w:val="00AE600C"/>
    <w:rsid w:val="00B12EF1"/>
    <w:rsid w:val="00B17111"/>
    <w:rsid w:val="00B240E2"/>
    <w:rsid w:val="00B2635C"/>
    <w:rsid w:val="00B30F72"/>
    <w:rsid w:val="00B4381E"/>
    <w:rsid w:val="00B623A9"/>
    <w:rsid w:val="00B967B1"/>
    <w:rsid w:val="00BA0E48"/>
    <w:rsid w:val="00BA3527"/>
    <w:rsid w:val="00BA4D99"/>
    <w:rsid w:val="00BB2C7A"/>
    <w:rsid w:val="00BB7A01"/>
    <w:rsid w:val="00BD6A06"/>
    <w:rsid w:val="00BD6D45"/>
    <w:rsid w:val="00BE0535"/>
    <w:rsid w:val="00BF01B9"/>
    <w:rsid w:val="00BF4ADC"/>
    <w:rsid w:val="00BF68BD"/>
    <w:rsid w:val="00C04DC5"/>
    <w:rsid w:val="00C06008"/>
    <w:rsid w:val="00C07C45"/>
    <w:rsid w:val="00C11A25"/>
    <w:rsid w:val="00C326E8"/>
    <w:rsid w:val="00C57EEA"/>
    <w:rsid w:val="00C85AAC"/>
    <w:rsid w:val="00CA2192"/>
    <w:rsid w:val="00CA79F0"/>
    <w:rsid w:val="00CC0178"/>
    <w:rsid w:val="00CC1559"/>
    <w:rsid w:val="00CC7B92"/>
    <w:rsid w:val="00CD2AA3"/>
    <w:rsid w:val="00CF0584"/>
    <w:rsid w:val="00CF68D6"/>
    <w:rsid w:val="00D14393"/>
    <w:rsid w:val="00D16BC7"/>
    <w:rsid w:val="00D171FE"/>
    <w:rsid w:val="00D227CC"/>
    <w:rsid w:val="00D31510"/>
    <w:rsid w:val="00D464C3"/>
    <w:rsid w:val="00DA3401"/>
    <w:rsid w:val="00DA6956"/>
    <w:rsid w:val="00DB10EF"/>
    <w:rsid w:val="00DB3461"/>
    <w:rsid w:val="00DB59A2"/>
    <w:rsid w:val="00DC2CDA"/>
    <w:rsid w:val="00DD0500"/>
    <w:rsid w:val="00DD384A"/>
    <w:rsid w:val="00DD4E86"/>
    <w:rsid w:val="00DE4198"/>
    <w:rsid w:val="00DE6593"/>
    <w:rsid w:val="00E04635"/>
    <w:rsid w:val="00E048F3"/>
    <w:rsid w:val="00E16C8A"/>
    <w:rsid w:val="00E22535"/>
    <w:rsid w:val="00E22BD9"/>
    <w:rsid w:val="00E24777"/>
    <w:rsid w:val="00E304E8"/>
    <w:rsid w:val="00E542C9"/>
    <w:rsid w:val="00E56D01"/>
    <w:rsid w:val="00E81568"/>
    <w:rsid w:val="00E959AD"/>
    <w:rsid w:val="00E97194"/>
    <w:rsid w:val="00EA00B3"/>
    <w:rsid w:val="00EA7D20"/>
    <w:rsid w:val="00EB1A4E"/>
    <w:rsid w:val="00EB51AE"/>
    <w:rsid w:val="00EC7500"/>
    <w:rsid w:val="00EF2358"/>
    <w:rsid w:val="00F05355"/>
    <w:rsid w:val="00F06BFD"/>
    <w:rsid w:val="00F22528"/>
    <w:rsid w:val="00F3064A"/>
    <w:rsid w:val="00F54585"/>
    <w:rsid w:val="00F55A85"/>
    <w:rsid w:val="00F57A7C"/>
    <w:rsid w:val="00F61DB1"/>
    <w:rsid w:val="00F77CDA"/>
    <w:rsid w:val="00F9102B"/>
    <w:rsid w:val="00F92E1E"/>
    <w:rsid w:val="00F96A22"/>
    <w:rsid w:val="00FC1800"/>
    <w:rsid w:val="00FD2E74"/>
    <w:rsid w:val="00FF4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F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6D6"/>
    <w:rPr>
      <w:rFonts w:cs="Times New Roman"/>
      <w:lang w:val="en-GB"/>
    </w:rPr>
  </w:style>
  <w:style w:type="paragraph" w:styleId="Heading1">
    <w:name w:val="heading 1"/>
    <w:basedOn w:val="Normal"/>
    <w:next w:val="Normal"/>
    <w:link w:val="Heading1Char"/>
    <w:uiPriority w:val="9"/>
    <w:qFormat/>
    <w:rsid w:val="003774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2E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52E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534764"/>
    <w:pPr>
      <w:spacing w:before="100" w:beforeAutospacing="1" w:after="100" w:afterAutospacing="1" w:line="240" w:lineRule="auto"/>
      <w:outlineLvl w:val="3"/>
    </w:pPr>
    <w:rPr>
      <w:rFonts w:ascii="Times New Roman" w:eastAsia="Times New Roman" w:hAnsi="Times New Roman"/>
      <w:b/>
      <w:bCs/>
      <w:sz w:val="24"/>
      <w:szCs w:val="24"/>
      <w:lang w:val="ru-RU"/>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C6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784"/>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AB14CB"/>
    <w:rPr>
      <w:sz w:val="16"/>
      <w:szCs w:val="16"/>
    </w:rPr>
  </w:style>
  <w:style w:type="paragraph" w:styleId="CommentText">
    <w:name w:val="annotation text"/>
    <w:basedOn w:val="Normal"/>
    <w:link w:val="CommentTextChar"/>
    <w:uiPriority w:val="99"/>
    <w:semiHidden/>
    <w:unhideWhenUsed/>
    <w:rsid w:val="00AB14CB"/>
    <w:pPr>
      <w:spacing w:line="240" w:lineRule="auto"/>
    </w:pPr>
    <w:rPr>
      <w:sz w:val="20"/>
      <w:szCs w:val="20"/>
    </w:rPr>
  </w:style>
  <w:style w:type="character" w:customStyle="1" w:styleId="CommentTextChar">
    <w:name w:val="Comment Text Char"/>
    <w:basedOn w:val="DefaultParagraphFont"/>
    <w:link w:val="CommentText"/>
    <w:uiPriority w:val="99"/>
    <w:semiHidden/>
    <w:rsid w:val="00AB14CB"/>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B14CB"/>
    <w:rPr>
      <w:b/>
      <w:bCs/>
    </w:rPr>
  </w:style>
  <w:style w:type="character" w:customStyle="1" w:styleId="CommentSubjectChar">
    <w:name w:val="Comment Subject Char"/>
    <w:basedOn w:val="CommentTextChar"/>
    <w:link w:val="CommentSubject"/>
    <w:uiPriority w:val="99"/>
    <w:semiHidden/>
    <w:rsid w:val="00AB14CB"/>
    <w:rPr>
      <w:rFonts w:ascii="Calibri" w:eastAsia="Calibri" w:hAnsi="Calibri" w:cs="Times New Roman"/>
      <w:b/>
      <w:bCs/>
      <w:sz w:val="20"/>
      <w:szCs w:val="20"/>
      <w:lang w:val="en-GB"/>
    </w:rPr>
  </w:style>
  <w:style w:type="paragraph" w:styleId="Header">
    <w:name w:val="header"/>
    <w:basedOn w:val="Normal"/>
    <w:link w:val="HeaderChar"/>
    <w:uiPriority w:val="99"/>
    <w:unhideWhenUsed/>
    <w:rsid w:val="00A735CF"/>
    <w:pPr>
      <w:tabs>
        <w:tab w:val="center" w:pos="4677"/>
        <w:tab w:val="right" w:pos="9355"/>
      </w:tabs>
      <w:spacing w:after="0" w:line="240" w:lineRule="auto"/>
    </w:pPr>
  </w:style>
  <w:style w:type="character" w:customStyle="1" w:styleId="HeaderChar">
    <w:name w:val="Header Char"/>
    <w:basedOn w:val="DefaultParagraphFont"/>
    <w:link w:val="Header"/>
    <w:uiPriority w:val="99"/>
    <w:rsid w:val="00A735CF"/>
    <w:rPr>
      <w:rFonts w:ascii="Calibri" w:eastAsia="Calibri" w:hAnsi="Calibri" w:cs="Times New Roman"/>
      <w:lang w:val="en-GB"/>
    </w:rPr>
  </w:style>
  <w:style w:type="paragraph" w:styleId="Footer">
    <w:name w:val="footer"/>
    <w:basedOn w:val="Normal"/>
    <w:link w:val="FooterChar"/>
    <w:uiPriority w:val="99"/>
    <w:unhideWhenUsed/>
    <w:rsid w:val="00A735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A735CF"/>
    <w:rPr>
      <w:rFonts w:ascii="Calibri" w:eastAsia="Calibri" w:hAnsi="Calibri" w:cs="Times New Roman"/>
      <w:lang w:val="en-GB"/>
    </w:rPr>
  </w:style>
  <w:style w:type="character" w:styleId="Emphasis">
    <w:name w:val="Emphasis"/>
    <w:basedOn w:val="DefaultParagraphFont"/>
    <w:uiPriority w:val="20"/>
    <w:qFormat/>
    <w:rsid w:val="007F1D4D"/>
    <w:rPr>
      <w:i/>
      <w:iCs/>
    </w:rPr>
  </w:style>
  <w:style w:type="paragraph" w:styleId="NormalWeb">
    <w:name w:val="Normal (Web)"/>
    <w:basedOn w:val="Normal"/>
    <w:uiPriority w:val="99"/>
    <w:unhideWhenUsed/>
    <w:rsid w:val="00372EA8"/>
    <w:pPr>
      <w:spacing w:before="100" w:beforeAutospacing="1" w:after="100" w:afterAutospacing="1" w:line="240" w:lineRule="auto"/>
    </w:pPr>
    <w:rPr>
      <w:rFonts w:ascii="Times New Roman" w:eastAsia="Times New Roman" w:hAnsi="Times New Roman"/>
      <w:sz w:val="24"/>
      <w:szCs w:val="24"/>
      <w:lang w:val="ru-RU"/>
    </w:rPr>
  </w:style>
  <w:style w:type="character" w:customStyle="1" w:styleId="headermainblue">
    <w:name w:val="headermainblue"/>
    <w:basedOn w:val="DefaultParagraphFont"/>
    <w:rsid w:val="00372EA8"/>
  </w:style>
  <w:style w:type="character" w:styleId="Strong">
    <w:name w:val="Strong"/>
    <w:basedOn w:val="DefaultParagraphFont"/>
    <w:uiPriority w:val="22"/>
    <w:qFormat/>
    <w:rsid w:val="00481737"/>
    <w:rPr>
      <w:b/>
      <w:bCs/>
    </w:rPr>
  </w:style>
  <w:style w:type="character" w:customStyle="1" w:styleId="Heading4Char">
    <w:name w:val="Heading 4 Char"/>
    <w:basedOn w:val="DefaultParagraphFont"/>
    <w:link w:val="Heading4"/>
    <w:uiPriority w:val="9"/>
    <w:rsid w:val="00534764"/>
    <w:rPr>
      <w:rFonts w:ascii="Times New Roman" w:eastAsia="Times New Roman" w:hAnsi="Times New Roman" w:cs="Times New Roman"/>
      <w:b/>
      <w:bCs/>
      <w:sz w:val="24"/>
      <w:szCs w:val="24"/>
      <w:lang w:eastAsia="ru-RU"/>
    </w:rPr>
  </w:style>
  <w:style w:type="character" w:customStyle="1" w:styleId="Heading2Char">
    <w:name w:val="Heading 2 Char"/>
    <w:basedOn w:val="DefaultParagraphFont"/>
    <w:link w:val="Heading2"/>
    <w:uiPriority w:val="9"/>
    <w:rsid w:val="00D52E9B"/>
    <w:rPr>
      <w:rFonts w:asciiTheme="majorHAnsi" w:eastAsiaTheme="majorEastAsia" w:hAnsiTheme="majorHAnsi" w:cstheme="majorBidi"/>
      <w:color w:val="365F91" w:themeColor="accent1" w:themeShade="BF"/>
      <w:sz w:val="26"/>
      <w:szCs w:val="26"/>
      <w:lang w:val="en-GB"/>
    </w:rPr>
  </w:style>
  <w:style w:type="paragraph" w:customStyle="1" w:styleId="d-none">
    <w:name w:val="d-none"/>
    <w:basedOn w:val="Normal"/>
    <w:rsid w:val="00D52E9B"/>
    <w:pPr>
      <w:spacing w:before="100" w:beforeAutospacing="1" w:after="100" w:afterAutospacing="1" w:line="240" w:lineRule="auto"/>
    </w:pPr>
    <w:rPr>
      <w:rFonts w:ascii="Times New Roman" w:eastAsia="Times New Roman" w:hAnsi="Times New Roman"/>
      <w:sz w:val="24"/>
      <w:szCs w:val="24"/>
      <w:lang w:val="ru-RU"/>
    </w:rPr>
  </w:style>
  <w:style w:type="character" w:customStyle="1" w:styleId="Heading3Char">
    <w:name w:val="Heading 3 Char"/>
    <w:basedOn w:val="DefaultParagraphFont"/>
    <w:link w:val="Heading3"/>
    <w:uiPriority w:val="9"/>
    <w:rsid w:val="00D52E9B"/>
    <w:rPr>
      <w:rFonts w:asciiTheme="majorHAnsi" w:eastAsiaTheme="majorEastAsia" w:hAnsiTheme="majorHAnsi" w:cstheme="majorBidi"/>
      <w:color w:val="243F60" w:themeColor="accent1" w:themeShade="7F"/>
      <w:sz w:val="24"/>
      <w:szCs w:val="24"/>
      <w:lang w:val="en-GB"/>
    </w:rPr>
  </w:style>
  <w:style w:type="character" w:styleId="Hyperlink">
    <w:name w:val="Hyperlink"/>
    <w:basedOn w:val="DefaultParagraphFont"/>
    <w:uiPriority w:val="99"/>
    <w:unhideWhenUsed/>
    <w:rsid w:val="00D52E9B"/>
    <w:rPr>
      <w:color w:val="0000FF"/>
      <w:u w:val="single"/>
    </w:rPr>
  </w:style>
  <w:style w:type="character" w:customStyle="1" w:styleId="Heading1Char">
    <w:name w:val="Heading 1 Char"/>
    <w:basedOn w:val="DefaultParagraphFont"/>
    <w:link w:val="Heading1"/>
    <w:uiPriority w:val="9"/>
    <w:rsid w:val="0037747C"/>
    <w:rPr>
      <w:rFonts w:asciiTheme="majorHAnsi" w:eastAsiaTheme="majorEastAsia" w:hAnsiTheme="majorHAnsi" w:cstheme="majorBidi"/>
      <w:color w:val="365F91" w:themeColor="accent1" w:themeShade="BF"/>
      <w:sz w:val="32"/>
      <w:szCs w:val="32"/>
      <w:lang w:val="en-GB"/>
    </w:rPr>
  </w:style>
  <w:style w:type="paragraph" w:customStyle="1" w:styleId="position">
    <w:name w:val="position"/>
    <w:basedOn w:val="Normal"/>
    <w:rsid w:val="00103DC0"/>
    <w:pPr>
      <w:spacing w:before="100" w:beforeAutospacing="1" w:after="100" w:afterAutospacing="1" w:line="240" w:lineRule="auto"/>
    </w:pPr>
    <w:rPr>
      <w:rFonts w:ascii="Times New Roman" w:eastAsia="Times New Roman" w:hAnsi="Times New Roman"/>
      <w:sz w:val="24"/>
      <w:szCs w:val="24"/>
      <w:lang w:val="ru-RU"/>
    </w:rPr>
  </w:style>
  <w:style w:type="paragraph" w:styleId="ListParagraph">
    <w:name w:val="List Paragraph"/>
    <w:basedOn w:val="Normal"/>
    <w:uiPriority w:val="34"/>
    <w:qFormat/>
    <w:rsid w:val="00D575F7"/>
    <w:pPr>
      <w:ind w:left="720"/>
      <w:contextualSpacing/>
    </w:pPr>
  </w:style>
  <w:style w:type="paragraph" w:styleId="Revision">
    <w:name w:val="Revision"/>
    <w:hidden/>
    <w:uiPriority w:val="99"/>
    <w:semiHidden/>
    <w:rsid w:val="00F8611B"/>
    <w:pPr>
      <w:spacing w:after="0" w:line="240" w:lineRule="auto"/>
    </w:pPr>
    <w:rPr>
      <w:rFonts w:cs="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paragraph" w:customStyle="1" w:styleId="bd6ff683d8d0a42f228bf8a64b8551e1msonormal">
    <w:name w:val="bd6ff683d8d0a42f228bf8a64b8551e1msonormal"/>
    <w:basedOn w:val="Normal"/>
    <w:rsid w:val="00787D01"/>
    <w:pPr>
      <w:spacing w:before="100" w:beforeAutospacing="1" w:after="100" w:afterAutospacing="1" w:line="240" w:lineRule="auto"/>
    </w:pPr>
    <w:rPr>
      <w:rFonts w:eastAsiaTheme="minorHAnsi" w:cs="Calibri"/>
      <w:lang w:val="ru-RU"/>
    </w:rPr>
  </w:style>
  <w:style w:type="paragraph" w:customStyle="1" w:styleId="66d868c5d087cf07623533f7ea2e5ae2msolistparagraph">
    <w:name w:val="66d868c5d087cf07623533f7ea2e5ae2msolistparagraph"/>
    <w:basedOn w:val="Normal"/>
    <w:rsid w:val="00787D01"/>
    <w:pPr>
      <w:spacing w:before="100" w:beforeAutospacing="1" w:after="100" w:afterAutospacing="1" w:line="240" w:lineRule="auto"/>
    </w:pPr>
    <w:rPr>
      <w:rFonts w:eastAsiaTheme="minorHAnsi" w:cs="Calibri"/>
      <w:lang w:val="ru-RU"/>
    </w:rPr>
  </w:style>
  <w:style w:type="paragraph" w:customStyle="1" w:styleId="7401f3a41290212eaaf57754bde2fa03msolistparagraph">
    <w:name w:val="7401f3a41290212eaaf57754bde2fa03msolistparagraph"/>
    <w:basedOn w:val="Normal"/>
    <w:rsid w:val="00787D01"/>
    <w:pPr>
      <w:spacing w:before="100" w:beforeAutospacing="1" w:after="100" w:afterAutospacing="1" w:line="240" w:lineRule="auto"/>
    </w:pPr>
    <w:rPr>
      <w:rFonts w:eastAsiaTheme="minorHAnsi" w:cs="Calibri"/>
      <w:lang w:val="ru-RU"/>
    </w:rPr>
  </w:style>
  <w:style w:type="paragraph" w:customStyle="1" w:styleId="3b23defa40baac6534b9ab6016af9506msolistparagraph">
    <w:name w:val="3b23defa40baac6534b9ab6016af9506msolistparagraph"/>
    <w:basedOn w:val="Normal"/>
    <w:rsid w:val="00787D01"/>
    <w:pPr>
      <w:spacing w:before="100" w:beforeAutospacing="1" w:after="100" w:afterAutospacing="1" w:line="240" w:lineRule="auto"/>
    </w:pPr>
    <w:rPr>
      <w:rFonts w:eastAsiaTheme="minorHAnsi" w:cs="Calibri"/>
      <w:lang w:val="ru-RU"/>
    </w:rPr>
  </w:style>
  <w:style w:type="character" w:customStyle="1" w:styleId="1f1ea193f6735cf0wmi-callto">
    <w:name w:val="1f1ea193f6735cf0wmi-callto"/>
    <w:basedOn w:val="DefaultParagraphFont"/>
    <w:rsid w:val="00787D01"/>
  </w:style>
  <w:style w:type="character" w:customStyle="1" w:styleId="artdeco-hoverable-trigger">
    <w:name w:val="artdeco-hoverable-trigger"/>
    <w:basedOn w:val="DefaultParagraphFont"/>
    <w:rsid w:val="00101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6D6"/>
    <w:rPr>
      <w:rFonts w:cs="Times New Roman"/>
      <w:lang w:val="en-GB"/>
    </w:rPr>
  </w:style>
  <w:style w:type="paragraph" w:styleId="Heading1">
    <w:name w:val="heading 1"/>
    <w:basedOn w:val="Normal"/>
    <w:next w:val="Normal"/>
    <w:link w:val="Heading1Char"/>
    <w:uiPriority w:val="9"/>
    <w:qFormat/>
    <w:rsid w:val="003774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2E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52E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534764"/>
    <w:pPr>
      <w:spacing w:before="100" w:beforeAutospacing="1" w:after="100" w:afterAutospacing="1" w:line="240" w:lineRule="auto"/>
      <w:outlineLvl w:val="3"/>
    </w:pPr>
    <w:rPr>
      <w:rFonts w:ascii="Times New Roman" w:eastAsia="Times New Roman" w:hAnsi="Times New Roman"/>
      <w:b/>
      <w:bCs/>
      <w:sz w:val="24"/>
      <w:szCs w:val="24"/>
      <w:lang w:val="ru-RU"/>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C6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784"/>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AB14CB"/>
    <w:rPr>
      <w:sz w:val="16"/>
      <w:szCs w:val="16"/>
    </w:rPr>
  </w:style>
  <w:style w:type="paragraph" w:styleId="CommentText">
    <w:name w:val="annotation text"/>
    <w:basedOn w:val="Normal"/>
    <w:link w:val="CommentTextChar"/>
    <w:uiPriority w:val="99"/>
    <w:semiHidden/>
    <w:unhideWhenUsed/>
    <w:rsid w:val="00AB14CB"/>
    <w:pPr>
      <w:spacing w:line="240" w:lineRule="auto"/>
    </w:pPr>
    <w:rPr>
      <w:sz w:val="20"/>
      <w:szCs w:val="20"/>
    </w:rPr>
  </w:style>
  <w:style w:type="character" w:customStyle="1" w:styleId="CommentTextChar">
    <w:name w:val="Comment Text Char"/>
    <w:basedOn w:val="DefaultParagraphFont"/>
    <w:link w:val="CommentText"/>
    <w:uiPriority w:val="99"/>
    <w:semiHidden/>
    <w:rsid w:val="00AB14CB"/>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B14CB"/>
    <w:rPr>
      <w:b/>
      <w:bCs/>
    </w:rPr>
  </w:style>
  <w:style w:type="character" w:customStyle="1" w:styleId="CommentSubjectChar">
    <w:name w:val="Comment Subject Char"/>
    <w:basedOn w:val="CommentTextChar"/>
    <w:link w:val="CommentSubject"/>
    <w:uiPriority w:val="99"/>
    <w:semiHidden/>
    <w:rsid w:val="00AB14CB"/>
    <w:rPr>
      <w:rFonts w:ascii="Calibri" w:eastAsia="Calibri" w:hAnsi="Calibri" w:cs="Times New Roman"/>
      <w:b/>
      <w:bCs/>
      <w:sz w:val="20"/>
      <w:szCs w:val="20"/>
      <w:lang w:val="en-GB"/>
    </w:rPr>
  </w:style>
  <w:style w:type="paragraph" w:styleId="Header">
    <w:name w:val="header"/>
    <w:basedOn w:val="Normal"/>
    <w:link w:val="HeaderChar"/>
    <w:uiPriority w:val="99"/>
    <w:unhideWhenUsed/>
    <w:rsid w:val="00A735CF"/>
    <w:pPr>
      <w:tabs>
        <w:tab w:val="center" w:pos="4677"/>
        <w:tab w:val="right" w:pos="9355"/>
      </w:tabs>
      <w:spacing w:after="0" w:line="240" w:lineRule="auto"/>
    </w:pPr>
  </w:style>
  <w:style w:type="character" w:customStyle="1" w:styleId="HeaderChar">
    <w:name w:val="Header Char"/>
    <w:basedOn w:val="DefaultParagraphFont"/>
    <w:link w:val="Header"/>
    <w:uiPriority w:val="99"/>
    <w:rsid w:val="00A735CF"/>
    <w:rPr>
      <w:rFonts w:ascii="Calibri" w:eastAsia="Calibri" w:hAnsi="Calibri" w:cs="Times New Roman"/>
      <w:lang w:val="en-GB"/>
    </w:rPr>
  </w:style>
  <w:style w:type="paragraph" w:styleId="Footer">
    <w:name w:val="footer"/>
    <w:basedOn w:val="Normal"/>
    <w:link w:val="FooterChar"/>
    <w:uiPriority w:val="99"/>
    <w:unhideWhenUsed/>
    <w:rsid w:val="00A735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A735CF"/>
    <w:rPr>
      <w:rFonts w:ascii="Calibri" w:eastAsia="Calibri" w:hAnsi="Calibri" w:cs="Times New Roman"/>
      <w:lang w:val="en-GB"/>
    </w:rPr>
  </w:style>
  <w:style w:type="character" w:styleId="Emphasis">
    <w:name w:val="Emphasis"/>
    <w:basedOn w:val="DefaultParagraphFont"/>
    <w:uiPriority w:val="20"/>
    <w:qFormat/>
    <w:rsid w:val="007F1D4D"/>
    <w:rPr>
      <w:i/>
      <w:iCs/>
    </w:rPr>
  </w:style>
  <w:style w:type="paragraph" w:styleId="NormalWeb">
    <w:name w:val="Normal (Web)"/>
    <w:basedOn w:val="Normal"/>
    <w:uiPriority w:val="99"/>
    <w:unhideWhenUsed/>
    <w:rsid w:val="00372EA8"/>
    <w:pPr>
      <w:spacing w:before="100" w:beforeAutospacing="1" w:after="100" w:afterAutospacing="1" w:line="240" w:lineRule="auto"/>
    </w:pPr>
    <w:rPr>
      <w:rFonts w:ascii="Times New Roman" w:eastAsia="Times New Roman" w:hAnsi="Times New Roman"/>
      <w:sz w:val="24"/>
      <w:szCs w:val="24"/>
      <w:lang w:val="ru-RU"/>
    </w:rPr>
  </w:style>
  <w:style w:type="character" w:customStyle="1" w:styleId="headermainblue">
    <w:name w:val="headermainblue"/>
    <w:basedOn w:val="DefaultParagraphFont"/>
    <w:rsid w:val="00372EA8"/>
  </w:style>
  <w:style w:type="character" w:styleId="Strong">
    <w:name w:val="Strong"/>
    <w:basedOn w:val="DefaultParagraphFont"/>
    <w:uiPriority w:val="22"/>
    <w:qFormat/>
    <w:rsid w:val="00481737"/>
    <w:rPr>
      <w:b/>
      <w:bCs/>
    </w:rPr>
  </w:style>
  <w:style w:type="character" w:customStyle="1" w:styleId="Heading4Char">
    <w:name w:val="Heading 4 Char"/>
    <w:basedOn w:val="DefaultParagraphFont"/>
    <w:link w:val="Heading4"/>
    <w:uiPriority w:val="9"/>
    <w:rsid w:val="00534764"/>
    <w:rPr>
      <w:rFonts w:ascii="Times New Roman" w:eastAsia="Times New Roman" w:hAnsi="Times New Roman" w:cs="Times New Roman"/>
      <w:b/>
      <w:bCs/>
      <w:sz w:val="24"/>
      <w:szCs w:val="24"/>
      <w:lang w:eastAsia="ru-RU"/>
    </w:rPr>
  </w:style>
  <w:style w:type="character" w:customStyle="1" w:styleId="Heading2Char">
    <w:name w:val="Heading 2 Char"/>
    <w:basedOn w:val="DefaultParagraphFont"/>
    <w:link w:val="Heading2"/>
    <w:uiPriority w:val="9"/>
    <w:rsid w:val="00D52E9B"/>
    <w:rPr>
      <w:rFonts w:asciiTheme="majorHAnsi" w:eastAsiaTheme="majorEastAsia" w:hAnsiTheme="majorHAnsi" w:cstheme="majorBidi"/>
      <w:color w:val="365F91" w:themeColor="accent1" w:themeShade="BF"/>
      <w:sz w:val="26"/>
      <w:szCs w:val="26"/>
      <w:lang w:val="en-GB"/>
    </w:rPr>
  </w:style>
  <w:style w:type="paragraph" w:customStyle="1" w:styleId="d-none">
    <w:name w:val="d-none"/>
    <w:basedOn w:val="Normal"/>
    <w:rsid w:val="00D52E9B"/>
    <w:pPr>
      <w:spacing w:before="100" w:beforeAutospacing="1" w:after="100" w:afterAutospacing="1" w:line="240" w:lineRule="auto"/>
    </w:pPr>
    <w:rPr>
      <w:rFonts w:ascii="Times New Roman" w:eastAsia="Times New Roman" w:hAnsi="Times New Roman"/>
      <w:sz w:val="24"/>
      <w:szCs w:val="24"/>
      <w:lang w:val="ru-RU"/>
    </w:rPr>
  </w:style>
  <w:style w:type="character" w:customStyle="1" w:styleId="Heading3Char">
    <w:name w:val="Heading 3 Char"/>
    <w:basedOn w:val="DefaultParagraphFont"/>
    <w:link w:val="Heading3"/>
    <w:uiPriority w:val="9"/>
    <w:rsid w:val="00D52E9B"/>
    <w:rPr>
      <w:rFonts w:asciiTheme="majorHAnsi" w:eastAsiaTheme="majorEastAsia" w:hAnsiTheme="majorHAnsi" w:cstheme="majorBidi"/>
      <w:color w:val="243F60" w:themeColor="accent1" w:themeShade="7F"/>
      <w:sz w:val="24"/>
      <w:szCs w:val="24"/>
      <w:lang w:val="en-GB"/>
    </w:rPr>
  </w:style>
  <w:style w:type="character" w:styleId="Hyperlink">
    <w:name w:val="Hyperlink"/>
    <w:basedOn w:val="DefaultParagraphFont"/>
    <w:uiPriority w:val="99"/>
    <w:unhideWhenUsed/>
    <w:rsid w:val="00D52E9B"/>
    <w:rPr>
      <w:color w:val="0000FF"/>
      <w:u w:val="single"/>
    </w:rPr>
  </w:style>
  <w:style w:type="character" w:customStyle="1" w:styleId="Heading1Char">
    <w:name w:val="Heading 1 Char"/>
    <w:basedOn w:val="DefaultParagraphFont"/>
    <w:link w:val="Heading1"/>
    <w:uiPriority w:val="9"/>
    <w:rsid w:val="0037747C"/>
    <w:rPr>
      <w:rFonts w:asciiTheme="majorHAnsi" w:eastAsiaTheme="majorEastAsia" w:hAnsiTheme="majorHAnsi" w:cstheme="majorBidi"/>
      <w:color w:val="365F91" w:themeColor="accent1" w:themeShade="BF"/>
      <w:sz w:val="32"/>
      <w:szCs w:val="32"/>
      <w:lang w:val="en-GB"/>
    </w:rPr>
  </w:style>
  <w:style w:type="paragraph" w:customStyle="1" w:styleId="position">
    <w:name w:val="position"/>
    <w:basedOn w:val="Normal"/>
    <w:rsid w:val="00103DC0"/>
    <w:pPr>
      <w:spacing w:before="100" w:beforeAutospacing="1" w:after="100" w:afterAutospacing="1" w:line="240" w:lineRule="auto"/>
    </w:pPr>
    <w:rPr>
      <w:rFonts w:ascii="Times New Roman" w:eastAsia="Times New Roman" w:hAnsi="Times New Roman"/>
      <w:sz w:val="24"/>
      <w:szCs w:val="24"/>
      <w:lang w:val="ru-RU"/>
    </w:rPr>
  </w:style>
  <w:style w:type="paragraph" w:styleId="ListParagraph">
    <w:name w:val="List Paragraph"/>
    <w:basedOn w:val="Normal"/>
    <w:uiPriority w:val="34"/>
    <w:qFormat/>
    <w:rsid w:val="00D575F7"/>
    <w:pPr>
      <w:ind w:left="720"/>
      <w:contextualSpacing/>
    </w:pPr>
  </w:style>
  <w:style w:type="paragraph" w:styleId="Revision">
    <w:name w:val="Revision"/>
    <w:hidden/>
    <w:uiPriority w:val="99"/>
    <w:semiHidden/>
    <w:rsid w:val="00F8611B"/>
    <w:pPr>
      <w:spacing w:after="0" w:line="240" w:lineRule="auto"/>
    </w:pPr>
    <w:rPr>
      <w:rFonts w:cs="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paragraph" w:customStyle="1" w:styleId="bd6ff683d8d0a42f228bf8a64b8551e1msonormal">
    <w:name w:val="bd6ff683d8d0a42f228bf8a64b8551e1msonormal"/>
    <w:basedOn w:val="Normal"/>
    <w:rsid w:val="00787D01"/>
    <w:pPr>
      <w:spacing w:before="100" w:beforeAutospacing="1" w:after="100" w:afterAutospacing="1" w:line="240" w:lineRule="auto"/>
    </w:pPr>
    <w:rPr>
      <w:rFonts w:eastAsiaTheme="minorHAnsi" w:cs="Calibri"/>
      <w:lang w:val="ru-RU"/>
    </w:rPr>
  </w:style>
  <w:style w:type="paragraph" w:customStyle="1" w:styleId="66d868c5d087cf07623533f7ea2e5ae2msolistparagraph">
    <w:name w:val="66d868c5d087cf07623533f7ea2e5ae2msolistparagraph"/>
    <w:basedOn w:val="Normal"/>
    <w:rsid w:val="00787D01"/>
    <w:pPr>
      <w:spacing w:before="100" w:beforeAutospacing="1" w:after="100" w:afterAutospacing="1" w:line="240" w:lineRule="auto"/>
    </w:pPr>
    <w:rPr>
      <w:rFonts w:eastAsiaTheme="minorHAnsi" w:cs="Calibri"/>
      <w:lang w:val="ru-RU"/>
    </w:rPr>
  </w:style>
  <w:style w:type="paragraph" w:customStyle="1" w:styleId="7401f3a41290212eaaf57754bde2fa03msolistparagraph">
    <w:name w:val="7401f3a41290212eaaf57754bde2fa03msolistparagraph"/>
    <w:basedOn w:val="Normal"/>
    <w:rsid w:val="00787D01"/>
    <w:pPr>
      <w:spacing w:before="100" w:beforeAutospacing="1" w:after="100" w:afterAutospacing="1" w:line="240" w:lineRule="auto"/>
    </w:pPr>
    <w:rPr>
      <w:rFonts w:eastAsiaTheme="minorHAnsi" w:cs="Calibri"/>
      <w:lang w:val="ru-RU"/>
    </w:rPr>
  </w:style>
  <w:style w:type="paragraph" w:customStyle="1" w:styleId="3b23defa40baac6534b9ab6016af9506msolistparagraph">
    <w:name w:val="3b23defa40baac6534b9ab6016af9506msolistparagraph"/>
    <w:basedOn w:val="Normal"/>
    <w:rsid w:val="00787D01"/>
    <w:pPr>
      <w:spacing w:before="100" w:beforeAutospacing="1" w:after="100" w:afterAutospacing="1" w:line="240" w:lineRule="auto"/>
    </w:pPr>
    <w:rPr>
      <w:rFonts w:eastAsiaTheme="minorHAnsi" w:cs="Calibri"/>
      <w:lang w:val="ru-RU"/>
    </w:rPr>
  </w:style>
  <w:style w:type="character" w:customStyle="1" w:styleId="1f1ea193f6735cf0wmi-callto">
    <w:name w:val="1f1ea193f6735cf0wmi-callto"/>
    <w:basedOn w:val="DefaultParagraphFont"/>
    <w:rsid w:val="00787D01"/>
  </w:style>
  <w:style w:type="character" w:customStyle="1" w:styleId="artdeco-hoverable-trigger">
    <w:name w:val="artdeco-hoverable-trigger"/>
    <w:basedOn w:val="DefaultParagraphFont"/>
    <w:rsid w:val="00101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3131">
      <w:bodyDiv w:val="1"/>
      <w:marLeft w:val="0"/>
      <w:marRight w:val="0"/>
      <w:marTop w:val="0"/>
      <w:marBottom w:val="0"/>
      <w:divBdr>
        <w:top w:val="none" w:sz="0" w:space="0" w:color="auto"/>
        <w:left w:val="none" w:sz="0" w:space="0" w:color="auto"/>
        <w:bottom w:val="none" w:sz="0" w:space="0" w:color="auto"/>
        <w:right w:val="none" w:sz="0" w:space="0" w:color="auto"/>
      </w:divBdr>
      <w:divsChild>
        <w:div w:id="1203324402">
          <w:marLeft w:val="0"/>
          <w:marRight w:val="0"/>
          <w:marTop w:val="0"/>
          <w:marBottom w:val="0"/>
          <w:divBdr>
            <w:top w:val="none" w:sz="0" w:space="0" w:color="auto"/>
            <w:left w:val="none" w:sz="0" w:space="0" w:color="auto"/>
            <w:bottom w:val="none" w:sz="0" w:space="0" w:color="auto"/>
            <w:right w:val="none" w:sz="0" w:space="0" w:color="auto"/>
          </w:divBdr>
        </w:div>
      </w:divsChild>
    </w:div>
    <w:div w:id="89275316">
      <w:bodyDiv w:val="1"/>
      <w:marLeft w:val="0"/>
      <w:marRight w:val="0"/>
      <w:marTop w:val="0"/>
      <w:marBottom w:val="0"/>
      <w:divBdr>
        <w:top w:val="none" w:sz="0" w:space="0" w:color="auto"/>
        <w:left w:val="none" w:sz="0" w:space="0" w:color="auto"/>
        <w:bottom w:val="none" w:sz="0" w:space="0" w:color="auto"/>
        <w:right w:val="none" w:sz="0" w:space="0" w:color="auto"/>
      </w:divBdr>
    </w:div>
    <w:div w:id="269896186">
      <w:bodyDiv w:val="1"/>
      <w:marLeft w:val="0"/>
      <w:marRight w:val="0"/>
      <w:marTop w:val="0"/>
      <w:marBottom w:val="0"/>
      <w:divBdr>
        <w:top w:val="none" w:sz="0" w:space="0" w:color="auto"/>
        <w:left w:val="none" w:sz="0" w:space="0" w:color="auto"/>
        <w:bottom w:val="none" w:sz="0" w:space="0" w:color="auto"/>
        <w:right w:val="none" w:sz="0" w:space="0" w:color="auto"/>
      </w:divBdr>
    </w:div>
    <w:div w:id="660348122">
      <w:bodyDiv w:val="1"/>
      <w:marLeft w:val="0"/>
      <w:marRight w:val="0"/>
      <w:marTop w:val="0"/>
      <w:marBottom w:val="0"/>
      <w:divBdr>
        <w:top w:val="none" w:sz="0" w:space="0" w:color="auto"/>
        <w:left w:val="none" w:sz="0" w:space="0" w:color="auto"/>
        <w:bottom w:val="none" w:sz="0" w:space="0" w:color="auto"/>
        <w:right w:val="none" w:sz="0" w:space="0" w:color="auto"/>
      </w:divBdr>
    </w:div>
    <w:div w:id="718283347">
      <w:bodyDiv w:val="1"/>
      <w:marLeft w:val="0"/>
      <w:marRight w:val="0"/>
      <w:marTop w:val="0"/>
      <w:marBottom w:val="0"/>
      <w:divBdr>
        <w:top w:val="none" w:sz="0" w:space="0" w:color="auto"/>
        <w:left w:val="none" w:sz="0" w:space="0" w:color="auto"/>
        <w:bottom w:val="none" w:sz="0" w:space="0" w:color="auto"/>
        <w:right w:val="none" w:sz="0" w:space="0" w:color="auto"/>
      </w:divBdr>
    </w:div>
    <w:div w:id="927889728">
      <w:bodyDiv w:val="1"/>
      <w:marLeft w:val="0"/>
      <w:marRight w:val="0"/>
      <w:marTop w:val="0"/>
      <w:marBottom w:val="0"/>
      <w:divBdr>
        <w:top w:val="none" w:sz="0" w:space="0" w:color="auto"/>
        <w:left w:val="none" w:sz="0" w:space="0" w:color="auto"/>
        <w:bottom w:val="none" w:sz="0" w:space="0" w:color="auto"/>
        <w:right w:val="none" w:sz="0" w:space="0" w:color="auto"/>
      </w:divBdr>
    </w:div>
    <w:div w:id="1000543495">
      <w:bodyDiv w:val="1"/>
      <w:marLeft w:val="0"/>
      <w:marRight w:val="0"/>
      <w:marTop w:val="0"/>
      <w:marBottom w:val="0"/>
      <w:divBdr>
        <w:top w:val="none" w:sz="0" w:space="0" w:color="auto"/>
        <w:left w:val="none" w:sz="0" w:space="0" w:color="auto"/>
        <w:bottom w:val="none" w:sz="0" w:space="0" w:color="auto"/>
        <w:right w:val="none" w:sz="0" w:space="0" w:color="auto"/>
      </w:divBdr>
    </w:div>
    <w:div w:id="1047413493">
      <w:bodyDiv w:val="1"/>
      <w:marLeft w:val="0"/>
      <w:marRight w:val="0"/>
      <w:marTop w:val="0"/>
      <w:marBottom w:val="0"/>
      <w:divBdr>
        <w:top w:val="none" w:sz="0" w:space="0" w:color="auto"/>
        <w:left w:val="none" w:sz="0" w:space="0" w:color="auto"/>
        <w:bottom w:val="none" w:sz="0" w:space="0" w:color="auto"/>
        <w:right w:val="none" w:sz="0" w:space="0" w:color="auto"/>
      </w:divBdr>
    </w:div>
    <w:div w:id="1081172496">
      <w:bodyDiv w:val="1"/>
      <w:marLeft w:val="0"/>
      <w:marRight w:val="0"/>
      <w:marTop w:val="0"/>
      <w:marBottom w:val="0"/>
      <w:divBdr>
        <w:top w:val="none" w:sz="0" w:space="0" w:color="auto"/>
        <w:left w:val="none" w:sz="0" w:space="0" w:color="auto"/>
        <w:bottom w:val="none" w:sz="0" w:space="0" w:color="auto"/>
        <w:right w:val="none" w:sz="0" w:space="0" w:color="auto"/>
      </w:divBdr>
    </w:div>
    <w:div w:id="1171868005">
      <w:bodyDiv w:val="1"/>
      <w:marLeft w:val="0"/>
      <w:marRight w:val="0"/>
      <w:marTop w:val="0"/>
      <w:marBottom w:val="0"/>
      <w:divBdr>
        <w:top w:val="none" w:sz="0" w:space="0" w:color="auto"/>
        <w:left w:val="none" w:sz="0" w:space="0" w:color="auto"/>
        <w:bottom w:val="none" w:sz="0" w:space="0" w:color="auto"/>
        <w:right w:val="none" w:sz="0" w:space="0" w:color="auto"/>
      </w:divBdr>
    </w:div>
    <w:div w:id="1203249304">
      <w:bodyDiv w:val="1"/>
      <w:marLeft w:val="0"/>
      <w:marRight w:val="0"/>
      <w:marTop w:val="0"/>
      <w:marBottom w:val="0"/>
      <w:divBdr>
        <w:top w:val="none" w:sz="0" w:space="0" w:color="auto"/>
        <w:left w:val="none" w:sz="0" w:space="0" w:color="auto"/>
        <w:bottom w:val="none" w:sz="0" w:space="0" w:color="auto"/>
        <w:right w:val="none" w:sz="0" w:space="0" w:color="auto"/>
      </w:divBdr>
    </w:div>
    <w:div w:id="1463114528">
      <w:bodyDiv w:val="1"/>
      <w:marLeft w:val="0"/>
      <w:marRight w:val="0"/>
      <w:marTop w:val="0"/>
      <w:marBottom w:val="0"/>
      <w:divBdr>
        <w:top w:val="none" w:sz="0" w:space="0" w:color="auto"/>
        <w:left w:val="none" w:sz="0" w:space="0" w:color="auto"/>
        <w:bottom w:val="none" w:sz="0" w:space="0" w:color="auto"/>
        <w:right w:val="none" w:sz="0" w:space="0" w:color="auto"/>
      </w:divBdr>
    </w:div>
    <w:div w:id="1528830017">
      <w:bodyDiv w:val="1"/>
      <w:marLeft w:val="0"/>
      <w:marRight w:val="0"/>
      <w:marTop w:val="0"/>
      <w:marBottom w:val="0"/>
      <w:divBdr>
        <w:top w:val="none" w:sz="0" w:space="0" w:color="auto"/>
        <w:left w:val="none" w:sz="0" w:space="0" w:color="auto"/>
        <w:bottom w:val="none" w:sz="0" w:space="0" w:color="auto"/>
        <w:right w:val="none" w:sz="0" w:space="0" w:color="auto"/>
      </w:divBdr>
    </w:div>
    <w:div w:id="1560942918">
      <w:bodyDiv w:val="1"/>
      <w:marLeft w:val="0"/>
      <w:marRight w:val="0"/>
      <w:marTop w:val="0"/>
      <w:marBottom w:val="0"/>
      <w:divBdr>
        <w:top w:val="none" w:sz="0" w:space="0" w:color="auto"/>
        <w:left w:val="none" w:sz="0" w:space="0" w:color="auto"/>
        <w:bottom w:val="none" w:sz="0" w:space="0" w:color="auto"/>
        <w:right w:val="none" w:sz="0" w:space="0" w:color="auto"/>
      </w:divBdr>
    </w:div>
    <w:div w:id="1572764401">
      <w:bodyDiv w:val="1"/>
      <w:marLeft w:val="0"/>
      <w:marRight w:val="0"/>
      <w:marTop w:val="0"/>
      <w:marBottom w:val="0"/>
      <w:divBdr>
        <w:top w:val="none" w:sz="0" w:space="0" w:color="auto"/>
        <w:left w:val="none" w:sz="0" w:space="0" w:color="auto"/>
        <w:bottom w:val="none" w:sz="0" w:space="0" w:color="auto"/>
        <w:right w:val="none" w:sz="0" w:space="0" w:color="auto"/>
      </w:divBdr>
    </w:div>
    <w:div w:id="1778014053">
      <w:bodyDiv w:val="1"/>
      <w:marLeft w:val="0"/>
      <w:marRight w:val="0"/>
      <w:marTop w:val="0"/>
      <w:marBottom w:val="0"/>
      <w:divBdr>
        <w:top w:val="none" w:sz="0" w:space="0" w:color="auto"/>
        <w:left w:val="none" w:sz="0" w:space="0" w:color="auto"/>
        <w:bottom w:val="none" w:sz="0" w:space="0" w:color="auto"/>
        <w:right w:val="none" w:sz="0" w:space="0" w:color="auto"/>
      </w:divBdr>
    </w:div>
    <w:div w:id="1972635378">
      <w:bodyDiv w:val="1"/>
      <w:marLeft w:val="0"/>
      <w:marRight w:val="0"/>
      <w:marTop w:val="0"/>
      <w:marBottom w:val="0"/>
      <w:divBdr>
        <w:top w:val="none" w:sz="0" w:space="0" w:color="auto"/>
        <w:left w:val="none" w:sz="0" w:space="0" w:color="auto"/>
        <w:bottom w:val="none" w:sz="0" w:space="0" w:color="auto"/>
        <w:right w:val="none" w:sz="0" w:space="0" w:color="auto"/>
      </w:divBdr>
    </w:div>
    <w:div w:id="1984500127">
      <w:bodyDiv w:val="1"/>
      <w:marLeft w:val="0"/>
      <w:marRight w:val="0"/>
      <w:marTop w:val="0"/>
      <w:marBottom w:val="0"/>
      <w:divBdr>
        <w:top w:val="none" w:sz="0" w:space="0" w:color="auto"/>
        <w:left w:val="none" w:sz="0" w:space="0" w:color="auto"/>
        <w:bottom w:val="none" w:sz="0" w:space="0" w:color="auto"/>
        <w:right w:val="none" w:sz="0" w:space="0" w:color="auto"/>
      </w:divBdr>
    </w:div>
    <w:div w:id="2063361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ilkroad-samarkand.com/hotels/lia-by-minyoun-stars-of-ulugbek/" TargetMode="External"/><Relationship Id="rId5" Type="http://schemas.microsoft.com/office/2007/relationships/stylesWithEffects" Target="stylesWithEffects.xml"/><Relationship Id="rId10" Type="http://schemas.openxmlformats.org/officeDocument/2006/relationships/hyperlink" Target="https://www.silkroad-samarkand.com/hotels/silk-road-by-minyou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oqTYv49rN+P8/IFzlUOLME9f4A==">AMUW2mVt2wZIPjDOa5KjrtkMuooZg1KMVbmLqjfxFaKaFKNSbdW5jXDeoEMYx0FESaxCjX7PP9aBrnkzLtGqZdHe/vHZI0XFntf/LfDBxTKLt1fLfzOnv/Zl0fUStV5iIB4Gdnt6dl7r9GNSjOM+kGRNu4DJam9nV331IuzfmGIxcq+8Xzz6o9rDkUfR5IpgQmcQidC2OFiYX8cGUsgb8fb+4vbtHZx9uiAlUV8/zE8PyKtQCVjLt1RfL6mETFFkBVGqzmfOXh1H16HmtAiNxCoaziKaPz1n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7D1DC3-AE64-4620-9604-B6F0A255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2</Pages>
  <Words>847</Words>
  <Characters>4829</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Айнагуль Искакова</dc:creator>
  <cp:lastModifiedBy>Armenuhy</cp:lastModifiedBy>
  <cp:revision>14</cp:revision>
  <cp:lastPrinted>2024-02-22T12:23:00Z</cp:lastPrinted>
  <dcterms:created xsi:type="dcterms:W3CDTF">2024-02-22T10:23:00Z</dcterms:created>
  <dcterms:modified xsi:type="dcterms:W3CDTF">2024-04-09T10:40:00Z</dcterms:modified>
</cp:coreProperties>
</file>